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13" w:rsidRPr="00F34113" w:rsidRDefault="00F34113" w:rsidP="00F34113">
      <w:pPr>
        <w:spacing w:after="0" w:line="360" w:lineRule="auto"/>
        <w:jc w:val="center"/>
        <w:rPr>
          <w:rFonts w:ascii="Times New Roman" w:eastAsia="Calibri" w:hAnsi="Times New Roman" w:cs="Times New Roman"/>
          <w:bCs/>
          <w:sz w:val="24"/>
          <w:szCs w:val="24"/>
          <w:lang w:eastAsia="ru-RU"/>
        </w:rPr>
      </w:pPr>
      <w:r w:rsidRPr="00F34113">
        <w:rPr>
          <w:rFonts w:ascii="Times New Roman" w:eastAsia="Calibri" w:hAnsi="Times New Roman" w:cs="Times New Roman"/>
          <w:bCs/>
          <w:sz w:val="24"/>
          <w:szCs w:val="24"/>
          <w:lang w:eastAsia="ru-RU"/>
        </w:rPr>
        <w:t>МИНИСТЕРСТВО ЗДРАВООХРАНЕНИЯ РОССИЙСКОЙ ФЕДЕРАЦИИ</w:t>
      </w:r>
    </w:p>
    <w:p w:rsidR="00F34113" w:rsidRPr="00F34113" w:rsidRDefault="00F34113" w:rsidP="00F34113">
      <w:pPr>
        <w:spacing w:after="0" w:line="360" w:lineRule="auto"/>
        <w:jc w:val="center"/>
        <w:rPr>
          <w:rFonts w:ascii="Times New Roman" w:eastAsia="Calibri" w:hAnsi="Times New Roman" w:cs="Times New Roman"/>
          <w:b/>
          <w:bCs/>
          <w:sz w:val="24"/>
          <w:szCs w:val="24"/>
          <w:lang w:eastAsia="ru-RU"/>
        </w:rPr>
      </w:pPr>
      <w:r w:rsidRPr="00F34113">
        <w:rPr>
          <w:rFonts w:ascii="Times New Roman" w:eastAsia="Calibri" w:hAnsi="Times New Roman" w:cs="Times New Roman"/>
          <w:b/>
          <w:bCs/>
          <w:sz w:val="24"/>
          <w:szCs w:val="24"/>
          <w:lang w:eastAsia="ru-RU"/>
        </w:rPr>
        <w:t xml:space="preserve">государственное бюджетное образовательное учреждение высшего профессионального образования </w:t>
      </w:r>
    </w:p>
    <w:p w:rsidR="00F34113" w:rsidRPr="00F34113" w:rsidRDefault="00F34113" w:rsidP="00F34113">
      <w:pPr>
        <w:spacing w:after="0" w:line="360" w:lineRule="auto"/>
        <w:jc w:val="center"/>
        <w:rPr>
          <w:rFonts w:ascii="Times New Roman" w:eastAsia="Calibri" w:hAnsi="Times New Roman" w:cs="Times New Roman"/>
          <w:b/>
          <w:bCs/>
          <w:sz w:val="24"/>
          <w:szCs w:val="24"/>
          <w:lang w:eastAsia="ru-RU"/>
        </w:rPr>
      </w:pPr>
      <w:r w:rsidRPr="00F34113">
        <w:rPr>
          <w:rFonts w:ascii="Times New Roman" w:eastAsia="Calibri" w:hAnsi="Times New Roman" w:cs="Times New Roman"/>
          <w:b/>
          <w:bCs/>
          <w:sz w:val="24"/>
          <w:szCs w:val="24"/>
          <w:lang w:eastAsia="ru-RU"/>
        </w:rPr>
        <w:t>«СЕВЕРНЫЙ ГОСУДАРСТВЕННЫЙ МЕДИЦИНСКИЙ УНИВЕРСИТЕТ»</w:t>
      </w:r>
    </w:p>
    <w:p w:rsidR="00F34113" w:rsidRPr="00F34113" w:rsidRDefault="00F34113" w:rsidP="00F34113">
      <w:pPr>
        <w:spacing w:after="0" w:line="360" w:lineRule="auto"/>
        <w:jc w:val="center"/>
        <w:rPr>
          <w:rFonts w:ascii="Times New Roman" w:eastAsia="Calibri" w:hAnsi="Times New Roman" w:cs="Times New Roman"/>
          <w:b/>
          <w:bCs/>
          <w:sz w:val="24"/>
          <w:szCs w:val="24"/>
          <w:lang w:eastAsia="ru-RU"/>
        </w:rPr>
      </w:pPr>
      <w:r w:rsidRPr="00F34113">
        <w:rPr>
          <w:rFonts w:ascii="Times New Roman" w:eastAsia="Calibri" w:hAnsi="Times New Roman" w:cs="Times New Roman"/>
          <w:b/>
          <w:bCs/>
          <w:sz w:val="24"/>
          <w:szCs w:val="24"/>
          <w:lang w:eastAsia="ru-RU"/>
        </w:rPr>
        <w:t>Министерства здравоохранения Российской Федерации</w:t>
      </w: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pacing w:after="0" w:line="360" w:lineRule="auto"/>
        <w:jc w:val="center"/>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МЕТОДИЧЕСКИЕ УКАЗАНИЯ ДЛЯ СТУДЕНТОВ</w:t>
      </w:r>
    </w:p>
    <w:p w:rsidR="00F34113" w:rsidRPr="00F34113" w:rsidRDefault="00F34113" w:rsidP="00F34113">
      <w:pPr>
        <w:spacing w:after="0" w:line="360" w:lineRule="auto"/>
        <w:jc w:val="center"/>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ПО ДИСЦИПЛИНЕ факультетская хирургия, </w:t>
      </w: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b/>
          <w:sz w:val="28"/>
          <w:szCs w:val="28"/>
          <w:lang w:eastAsia="ru-RU"/>
        </w:rPr>
      </w:pPr>
    </w:p>
    <w:p w:rsidR="00F34113" w:rsidRPr="00F34113" w:rsidRDefault="00F34113" w:rsidP="00F34113">
      <w:pPr>
        <w:spacing w:after="0" w:line="240" w:lineRule="auto"/>
        <w:jc w:val="center"/>
        <w:rPr>
          <w:rFonts w:ascii="Times New Roman" w:eastAsia="Calibri" w:hAnsi="Times New Roman" w:cs="Times New Roman"/>
          <w:sz w:val="28"/>
          <w:szCs w:val="28"/>
          <w:lang w:eastAsia="ru-RU"/>
        </w:rPr>
      </w:pPr>
      <w:smartTag w:uri="urn:schemas-microsoft-com:office:smarttags" w:element="metricconverter">
        <w:smartTagPr>
          <w:attr w:name="ProductID" w:val="2016 г"/>
        </w:smartTagPr>
        <w:r w:rsidRPr="00F34113">
          <w:rPr>
            <w:rFonts w:ascii="Times New Roman" w:eastAsia="Calibri" w:hAnsi="Times New Roman" w:cs="Times New Roman"/>
            <w:sz w:val="28"/>
            <w:szCs w:val="28"/>
            <w:lang w:eastAsia="ru-RU"/>
          </w:rPr>
          <w:t>2016 г</w:t>
        </w:r>
      </w:smartTag>
      <w:r w:rsidRPr="00F34113">
        <w:rPr>
          <w:rFonts w:ascii="Times New Roman" w:eastAsia="Calibri" w:hAnsi="Times New Roman" w:cs="Times New Roman"/>
          <w:sz w:val="28"/>
          <w:szCs w:val="28"/>
          <w:lang w:eastAsia="ru-RU"/>
        </w:rPr>
        <w:t>.</w:t>
      </w:r>
    </w:p>
    <w:p w:rsidR="00F34113" w:rsidRPr="00F34113" w:rsidRDefault="00F34113" w:rsidP="00F34113">
      <w:pPr>
        <w:spacing w:after="0" w:line="240" w:lineRule="auto"/>
        <w:jc w:val="center"/>
        <w:rPr>
          <w:rFonts w:ascii="Times New Roman" w:eastAsia="Calibri" w:hAnsi="Times New Roman" w:cs="Times New Roman"/>
          <w:sz w:val="28"/>
          <w:szCs w:val="28"/>
          <w:lang w:eastAsia="ru-RU"/>
        </w:rPr>
      </w:pPr>
    </w:p>
    <w:p w:rsidR="00F34113" w:rsidRPr="00F34113" w:rsidRDefault="00F34113" w:rsidP="00F34113">
      <w:pPr>
        <w:spacing w:after="0" w:line="240" w:lineRule="auto"/>
        <w:jc w:val="both"/>
        <w:rPr>
          <w:rFonts w:ascii="Times New Roman" w:eastAsia="Calibri" w:hAnsi="Times New Roman" w:cs="Times New Roman"/>
          <w:i/>
          <w:sz w:val="24"/>
          <w:szCs w:val="24"/>
          <w:highlight w:val="lightGray"/>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shd w:val="clear" w:color="auto" w:fill="FFFFFF"/>
        <w:tabs>
          <w:tab w:val="left" w:leader="dot" w:pos="7721"/>
        </w:tabs>
        <w:spacing w:after="0" w:line="410" w:lineRule="exact"/>
        <w:ind w:right="470"/>
        <w:jc w:val="center"/>
        <w:rPr>
          <w:rFonts w:ascii="Times New Roman" w:eastAsia="Calibri" w:hAnsi="Times New Roman" w:cs="Times New Roman"/>
          <w:b/>
          <w:color w:val="000000"/>
          <w:spacing w:val="-10"/>
          <w:w w:val="101"/>
          <w:sz w:val="28"/>
          <w:szCs w:val="28"/>
          <w:lang w:eastAsia="ru-RU"/>
        </w:rPr>
      </w:pPr>
    </w:p>
    <w:p w:rsidR="00F34113" w:rsidRPr="00F34113" w:rsidRDefault="00F34113" w:rsidP="00F34113">
      <w:pPr>
        <w:widowControl w:val="0"/>
        <w:shd w:val="clear" w:color="auto" w:fill="FFFFFF"/>
        <w:tabs>
          <w:tab w:val="num" w:pos="643"/>
          <w:tab w:val="left" w:leader="dot" w:pos="7721"/>
        </w:tabs>
        <w:snapToGrid w:val="0"/>
        <w:spacing w:after="0" w:line="410" w:lineRule="exact"/>
        <w:ind w:right="470"/>
        <w:jc w:val="center"/>
        <w:rPr>
          <w:rFonts w:ascii="Times New Roman" w:eastAsia="Calibri" w:hAnsi="Times New Roman" w:cs="Times New Roman"/>
          <w:b/>
          <w:color w:val="000000"/>
          <w:spacing w:val="-10"/>
          <w:w w:val="101"/>
          <w:sz w:val="28"/>
          <w:szCs w:val="28"/>
          <w:lang w:eastAsia="ru-RU"/>
        </w:rPr>
      </w:pPr>
      <w:r w:rsidRPr="00F34113">
        <w:rPr>
          <w:rFonts w:ascii="Times New Roman" w:eastAsia="Calibri" w:hAnsi="Times New Roman" w:cs="Times New Roman"/>
          <w:b/>
          <w:color w:val="000000"/>
          <w:spacing w:val="-10"/>
          <w:w w:val="101"/>
          <w:sz w:val="28"/>
          <w:szCs w:val="28"/>
          <w:lang w:eastAsia="ru-RU"/>
        </w:rPr>
        <w:t>Тема 1: Вводное. Курация больных.</w:t>
      </w:r>
    </w:p>
    <w:p w:rsidR="00F34113" w:rsidRPr="00F34113" w:rsidRDefault="00F34113" w:rsidP="00F34113">
      <w:pPr>
        <w:widowControl w:val="0"/>
        <w:shd w:val="clear" w:color="auto" w:fill="FFFFFF"/>
        <w:tabs>
          <w:tab w:val="num" w:pos="643"/>
          <w:tab w:val="left" w:leader="dot" w:pos="7721"/>
        </w:tabs>
        <w:snapToGrid w:val="0"/>
        <w:spacing w:after="0" w:line="410" w:lineRule="exact"/>
        <w:ind w:right="470"/>
        <w:rPr>
          <w:rFonts w:ascii="Times New Roman" w:eastAsia="Calibri" w:hAnsi="Times New Roman" w:cs="Times New Roman"/>
          <w:b/>
          <w:color w:val="000000"/>
          <w:spacing w:val="-10"/>
          <w:w w:val="101"/>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1.Цель занятия: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sz w:val="28"/>
          <w:szCs w:val="28"/>
          <w:lang w:eastAsia="ru-RU"/>
        </w:rPr>
        <w:t>Научить студентов проводить клиническое обследование хирургического больного, определять план дополнительного обследования, применять дифференциальную диагностику как метод постановки клинического диагноза, назначать лечение больному.</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Задачи занятия: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понятие диагноз</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существующие методы установления диагноза в хирургической практике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виды диагнозов</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методы диагностики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-показания к проведению дифференциального диагноза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принципы проведения дифференциального диагноза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перечень наиболее часто встречающихся заболеваний в хирургической практике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методы выявления основных патологических признаков при острых хирургических заболеваниях</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собирать жалобы, анамнез</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физикальное обследование больного</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объединять полученные данные в симптомокомплексы и синдромы, выделять группы заболеваний по схожей клинической картине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сопоставление и анализ полученных данных, проводить дифференциальную диагностику острых хирургических заболеваний органов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заполнять историю болезни, амбулаторную карту</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сформулировать развёрнутый клинический диагноз, обосновать его на </w:t>
      </w:r>
      <w:r w:rsidRPr="00F34113">
        <w:rPr>
          <w:rFonts w:ascii="Times New Roman" w:eastAsia="Calibri" w:hAnsi="Times New Roman" w:cs="Times New Roman"/>
          <w:sz w:val="28"/>
          <w:szCs w:val="28"/>
          <w:lang w:eastAsia="ru-RU"/>
        </w:rPr>
        <w:lastRenderedPageBreak/>
        <w:t>основе дифференциального диагноза.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Анамнез, предварительный диагноз, дифференциальный диагноз, клинический диагноз, судебно-медицинский диагноз, паталого-анатомический диагноз, принцип существенного различия, принцип исключения через противоположность, принцип несовпадения признаков</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b/>
          <w:color w:val="000000"/>
          <w:spacing w:val="-10"/>
          <w:w w:val="101"/>
          <w:sz w:val="28"/>
          <w:szCs w:val="28"/>
          <w:lang w:eastAsia="ru-RU"/>
        </w:rPr>
      </w:pPr>
      <w:r w:rsidRPr="00F34113">
        <w:rPr>
          <w:rFonts w:ascii="Times New Roman" w:eastAsia="Calibri" w:hAnsi="Times New Roman" w:cs="Times New Roman"/>
          <w:b/>
          <w:color w:val="000000"/>
          <w:spacing w:val="-10"/>
          <w:w w:val="101"/>
          <w:sz w:val="28"/>
          <w:szCs w:val="28"/>
          <w:lang w:eastAsia="ru-RU"/>
        </w:rPr>
        <w:t>3.Вопросы к занятию</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определение термина - диагноз</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принципы диагностики, лечения и профилактики хирургических заболеваний</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назовите основные виды диагноза по методу построения</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перечислите основные методы обследования больных</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определите роль биохимических анализов в диагностике и в лечении больных  с острой хирургической патологией</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b/>
          <w:color w:val="000000"/>
          <w:spacing w:val="-10"/>
          <w:w w:val="101"/>
          <w:sz w:val="28"/>
          <w:szCs w:val="28"/>
          <w:lang w:eastAsia="ru-RU"/>
        </w:rPr>
      </w:pPr>
      <w:r w:rsidRPr="00F34113">
        <w:rPr>
          <w:rFonts w:ascii="Times New Roman" w:eastAsia="Calibri" w:hAnsi="Times New Roman" w:cs="Times New Roman"/>
          <w:b/>
          <w:color w:val="000000"/>
          <w:spacing w:val="-10"/>
          <w:w w:val="101"/>
          <w:sz w:val="28"/>
          <w:szCs w:val="28"/>
          <w:lang w:eastAsia="ru-RU"/>
        </w:rPr>
        <w:t>4. Вопросы для самоконтроля</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xml:space="preserve">- раскройте структуру клинического диагноза </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в чем роль дифференциального диагноза</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роль исследования лабораторных данных перед операцией</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значение лабораторных анализов в лечении больных с острой хирургической патологией</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color w:val="000000"/>
          <w:spacing w:val="-10"/>
          <w:w w:val="101"/>
          <w:sz w:val="28"/>
          <w:szCs w:val="28"/>
          <w:lang w:eastAsia="ru-RU"/>
        </w:rPr>
        <w:t>- роль инструментальных методов диагностики в постановке клинического диагноза</w:t>
      </w:r>
    </w:p>
    <w:p w:rsidR="00F34113" w:rsidRPr="00F34113" w:rsidRDefault="00F34113" w:rsidP="00F34113">
      <w:pPr>
        <w:widowControl w:val="0"/>
        <w:shd w:val="clear" w:color="auto" w:fill="FFFFFF"/>
        <w:tabs>
          <w:tab w:val="num" w:pos="643"/>
          <w:tab w:val="left" w:leader="dot" w:pos="7721"/>
        </w:tabs>
        <w:snapToGrid w:val="0"/>
        <w:spacing w:after="0" w:line="360" w:lineRule="auto"/>
        <w:ind w:right="470"/>
        <w:rPr>
          <w:rFonts w:ascii="Times New Roman" w:eastAsia="Calibri" w:hAnsi="Times New Roman" w:cs="Times New Roman"/>
          <w:color w:val="000000"/>
          <w:spacing w:val="-10"/>
          <w:w w:val="101"/>
          <w:sz w:val="28"/>
          <w:szCs w:val="28"/>
          <w:lang w:eastAsia="ru-RU"/>
        </w:rPr>
      </w:pPr>
      <w:r w:rsidRPr="00F34113">
        <w:rPr>
          <w:rFonts w:ascii="Times New Roman" w:eastAsia="Calibri" w:hAnsi="Times New Roman" w:cs="Times New Roman"/>
          <w:b/>
          <w:sz w:val="28"/>
          <w:szCs w:val="28"/>
          <w:lang w:eastAsia="ru-RU"/>
        </w:rPr>
        <w:t>5. Список литературы: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Хирургические болезни: Учебник / М.И. Кузин, О.С. Шкроб, Н.М. Кузин и др..; Под ред. М.И. Кузина. 3-е изд., перераб. и доп. –  М.: Медицина, 2005. – 784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Хирургические болезни: учеб. в 2 т. / Под ред. В.С. Савельева, А.И. Кириенко – 2-е изд., испр. – М.: ГЭОТАР–Медиа, 2006., т.1. – 608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Методические  рекомендации по составлению истории болезни  больного с абдоминальной хирургической патологией. /С.М. Дыньков. – Архангельск. – СГМУ. -  2009. 22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lastRenderedPageBreak/>
        <w:t>Дополнительная:</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1.Майстренко Н.А., Мовчан К.Н., Волков В.Г. Неотложная абдоминальная хирургия: практикум .-СПб: Питер, 2002.-304с.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2.Руководство по неотложной хирургии органов брюшной полости / В.С. Савельев. Под ред. В.С. Савельева- М, Издательство « Триада Х», 2005,-640с.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1.Оформление истории болезни, курация больных.</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истории болезни</w:t>
            </w:r>
          </w:p>
        </w:tc>
      </w:tr>
      <w:tr w:rsidR="00F34113" w:rsidRPr="00F34113" w:rsidTr="00362F0E">
        <w:tc>
          <w:tcPr>
            <w:tcW w:w="6724" w:type="dxa"/>
          </w:tcPr>
          <w:p w:rsidR="00F34113" w:rsidRPr="00F34113" w:rsidRDefault="00F34113" w:rsidP="00F34113">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Важнейшие синдромы в хирургии - реферат</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реферата</w:t>
            </w:r>
          </w:p>
        </w:tc>
      </w:tr>
    </w:tbl>
    <w:p w:rsidR="00F34113" w:rsidRPr="00F34113" w:rsidRDefault="00F34113" w:rsidP="00F34113">
      <w:pPr>
        <w:spacing w:after="0" w:line="240" w:lineRule="auto"/>
        <w:jc w:val="right"/>
        <w:rPr>
          <w:rFonts w:ascii="Times New Roman" w:eastAsia="Calibri" w:hAnsi="Times New Roman" w:cs="Times New Roman"/>
          <w:sz w:val="28"/>
          <w:szCs w:val="28"/>
          <w:lang w:eastAsia="ru-RU"/>
        </w:rPr>
      </w:pPr>
    </w:p>
    <w:p w:rsidR="00F34113" w:rsidRPr="00F34113" w:rsidRDefault="00F34113" w:rsidP="00F34113">
      <w:pPr>
        <w:spacing w:after="0" w:line="240" w:lineRule="auto"/>
        <w:jc w:val="right"/>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Тема 2:</w:t>
      </w:r>
      <w:r w:rsidRPr="00F34113">
        <w:rPr>
          <w:rFonts w:ascii="Times New Roman" w:eastAsia="Calibri" w:hAnsi="Times New Roman" w:cs="Times New Roman"/>
          <w:sz w:val="28"/>
          <w:szCs w:val="28"/>
          <w:lang w:eastAsia="ru-RU"/>
        </w:rPr>
        <w:t xml:space="preserve"> .</w:t>
      </w:r>
      <w:r w:rsidRPr="00F34113">
        <w:rPr>
          <w:rFonts w:ascii="Times New Roman" w:eastAsia="Calibri" w:hAnsi="Times New Roman" w:cs="Times New Roman"/>
          <w:b/>
          <w:sz w:val="28"/>
          <w:szCs w:val="28"/>
          <w:lang w:eastAsia="ru-RU"/>
        </w:rPr>
        <w:t>Острый аппендицит</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1.Цель занятия: </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Изучить причины и патогенез развития аппендицита,   клинические  особенности и  его осложнения , основные этапы операции и послеоперационное ведение больных с острым аппендицитом.</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 Задачи:</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анатомию илеоцекального угла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этиологию и патогенез аппендицита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острого аппендицита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диагностику и основные принципы лечения острого аппендицита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осложнения острого аппендицита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numPr>
          <w:ilvl w:val="0"/>
          <w:numId w:val="16"/>
        </w:numPr>
        <w:shd w:val="clear" w:color="auto" w:fill="FFFFFF"/>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xml:space="preserve">Выявить основные жалобы и тщательно собрать анамнез. </w:t>
      </w:r>
    </w:p>
    <w:p w:rsidR="00F34113" w:rsidRPr="00F34113" w:rsidRDefault="00F34113" w:rsidP="00F34113">
      <w:pPr>
        <w:widowControl w:val="0"/>
        <w:numPr>
          <w:ilvl w:val="0"/>
          <w:numId w:val="16"/>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Правильно провести объективное исследование.</w:t>
      </w:r>
    </w:p>
    <w:p w:rsidR="00F34113" w:rsidRPr="00F34113" w:rsidRDefault="00F34113" w:rsidP="00F34113">
      <w:pPr>
        <w:widowControl w:val="0"/>
        <w:numPr>
          <w:ilvl w:val="0"/>
          <w:numId w:val="16"/>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Наметить план обследования больного.</w:t>
      </w:r>
    </w:p>
    <w:p w:rsidR="00F34113" w:rsidRPr="00F34113" w:rsidRDefault="00F34113" w:rsidP="00F34113">
      <w:pPr>
        <w:widowControl w:val="0"/>
        <w:numPr>
          <w:ilvl w:val="0"/>
          <w:numId w:val="15"/>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xml:space="preserve">Поставить диагноз </w:t>
      </w:r>
    </w:p>
    <w:p w:rsidR="00F34113" w:rsidRPr="00F34113" w:rsidRDefault="00F34113" w:rsidP="00F34113">
      <w:pPr>
        <w:widowControl w:val="0"/>
        <w:numPr>
          <w:ilvl w:val="0"/>
          <w:numId w:val="15"/>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Составить план лечения больных с острым аппендицитом.</w:t>
      </w:r>
    </w:p>
    <w:p w:rsidR="00F34113" w:rsidRPr="00F34113" w:rsidRDefault="00F34113" w:rsidP="00F34113">
      <w:pPr>
        <w:widowControl w:val="0"/>
        <w:numPr>
          <w:ilvl w:val="0"/>
          <w:numId w:val="15"/>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xml:space="preserve">Проводить дифференциальную диагностику острого аппендицита с </w:t>
      </w:r>
      <w:r w:rsidRPr="00F34113">
        <w:rPr>
          <w:rFonts w:ascii="Times New Roman" w:eastAsia="Calibri" w:hAnsi="Times New Roman" w:cs="Times New Roman"/>
          <w:color w:val="000000"/>
          <w:sz w:val="28"/>
          <w:szCs w:val="28"/>
          <w:lang w:eastAsia="ru-RU"/>
        </w:rPr>
        <w:lastRenderedPageBreak/>
        <w:t>заболеваниями органов брюшной полости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Этапы оперативного вмешательства при различных формах острого аппендицита </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xml:space="preserve">усвоить особенности предоперационной подготовки и послеоперационного режима больных.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color w:val="000000"/>
          <w:sz w:val="28"/>
          <w:szCs w:val="28"/>
          <w:lang w:eastAsia="ru-RU"/>
        </w:rPr>
      </w:pPr>
      <w:r w:rsidRPr="00F34113">
        <w:rPr>
          <w:rFonts w:ascii="Times New Roman" w:eastAsia="Calibri" w:hAnsi="Times New Roman" w:cs="Times New Roman"/>
          <w:b/>
          <w:color w:val="000000"/>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b/>
          <w:color w:val="000000"/>
          <w:sz w:val="28"/>
          <w:szCs w:val="28"/>
          <w:lang w:eastAsia="ru-RU"/>
        </w:rPr>
        <w:t xml:space="preserve">- </w:t>
      </w:r>
      <w:r w:rsidRPr="00F34113">
        <w:rPr>
          <w:rFonts w:ascii="Times New Roman" w:eastAsia="Calibri" w:hAnsi="Times New Roman" w:cs="Times New Roman"/>
          <w:color w:val="000000"/>
          <w:sz w:val="28"/>
          <w:szCs w:val="28"/>
          <w:lang w:eastAsia="ru-RU"/>
        </w:rPr>
        <w:t>аппендикс, илеоцекальный угол, катаральный аппендицит, флегмонозный аппендицит, гангренозный аппендицит, перфорация червеобразного отростка, эмпиема червеобразного отростка, ретроцекальное расположение отростка, ретроперитонеальное расположение отростка, аппендикулярный инфильтрат, аппендикулярный абсцесс, абсцесс дугласова пространства, аппендэктомия, ретроградная аппендэктомия, пилефлебит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color w:val="000000"/>
          <w:sz w:val="28"/>
          <w:szCs w:val="28"/>
          <w:lang w:eastAsia="ru-RU"/>
        </w:rPr>
        <w:t>3. Вопросы к занятию:</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sz w:val="28"/>
          <w:szCs w:val="28"/>
          <w:lang w:eastAsia="ru-RU"/>
        </w:rPr>
        <w:t>-</w:t>
      </w:r>
      <w:r w:rsidRPr="00F34113">
        <w:rPr>
          <w:rFonts w:ascii="Times New Roman" w:eastAsia="Calibri" w:hAnsi="Times New Roman" w:cs="Times New Roman"/>
          <w:color w:val="000000"/>
          <w:sz w:val="28"/>
          <w:szCs w:val="28"/>
          <w:lang w:eastAsia="ru-RU"/>
        </w:rPr>
        <w:t>Анатомо-физиологические сведения о слепой кишке и червеоб</w:t>
      </w:r>
      <w:r w:rsidRPr="00F34113">
        <w:rPr>
          <w:rFonts w:ascii="Times New Roman" w:eastAsia="Calibri" w:hAnsi="Times New Roman" w:cs="Times New Roman"/>
          <w:color w:val="000000"/>
          <w:sz w:val="28"/>
          <w:szCs w:val="28"/>
          <w:lang w:eastAsia="ru-RU"/>
        </w:rPr>
        <w:softHyphen/>
        <w:t>разном отростке.</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-Современные представления об этиологии и патогенезе острого аппендицита.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Классификация острого аппендицита и патологоанатомические формы его.</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Особенности клинической картины острого аппендицита в зави</w:t>
      </w:r>
      <w:r w:rsidRPr="00F34113">
        <w:rPr>
          <w:rFonts w:ascii="Times New Roman" w:eastAsia="Calibri" w:hAnsi="Times New Roman" w:cs="Times New Roman"/>
          <w:color w:val="000000"/>
          <w:sz w:val="28"/>
          <w:szCs w:val="28"/>
          <w:lang w:eastAsia="ru-RU"/>
        </w:rPr>
        <w:softHyphen/>
        <w:t>симости от патологоанатомических форм его.</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Особенности клинической картины заболевания в зависимости от вариантов расположения червеобразного отростка.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Особенности клинического течения заболевания у детей, бере</w:t>
      </w:r>
      <w:r w:rsidRPr="00F34113">
        <w:rPr>
          <w:rFonts w:ascii="Times New Roman" w:eastAsia="Calibri" w:hAnsi="Times New Roman" w:cs="Times New Roman"/>
          <w:color w:val="000000"/>
          <w:sz w:val="28"/>
          <w:szCs w:val="28"/>
          <w:lang w:eastAsia="ru-RU"/>
        </w:rPr>
        <w:softHyphen/>
        <w:t>менных и у стариков.</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Диагностический комплекс обследования больных.</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Дифференциальная диагностика острого аппендицита с другими заболеваниями орга</w:t>
      </w:r>
      <w:r w:rsidRPr="00F34113">
        <w:rPr>
          <w:rFonts w:ascii="Times New Roman" w:eastAsia="Calibri" w:hAnsi="Times New Roman" w:cs="Times New Roman"/>
          <w:color w:val="000000"/>
          <w:sz w:val="28"/>
          <w:szCs w:val="28"/>
          <w:lang w:eastAsia="ru-RU"/>
        </w:rPr>
        <w:softHyphen/>
        <w:t>нов брюшной полости и забрюшинного пространства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Подготовка больных к операции и ведение послеоперационного периода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Этапы открытой и лапароскопической аппендэктомии</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Хирургическая тактика при остром аппендиците и ее особен</w:t>
      </w:r>
      <w:r w:rsidRPr="00F34113">
        <w:rPr>
          <w:rFonts w:ascii="Times New Roman" w:eastAsia="Calibri" w:hAnsi="Times New Roman" w:cs="Times New Roman"/>
          <w:color w:val="000000"/>
          <w:sz w:val="28"/>
          <w:szCs w:val="28"/>
          <w:lang w:eastAsia="ru-RU"/>
        </w:rPr>
        <w:softHyphen/>
        <w:t xml:space="preserve">ности при </w:t>
      </w:r>
      <w:r w:rsidRPr="00F34113">
        <w:rPr>
          <w:rFonts w:ascii="Times New Roman" w:eastAsia="Calibri" w:hAnsi="Times New Roman" w:cs="Times New Roman"/>
          <w:color w:val="000000"/>
          <w:sz w:val="28"/>
          <w:szCs w:val="28"/>
          <w:lang w:eastAsia="ru-RU"/>
        </w:rPr>
        <w:lastRenderedPageBreak/>
        <w:t>осложненных формах</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Клиника, диагностика и лечение осложнений острого ап</w:t>
      </w:r>
      <w:r w:rsidRPr="00F34113">
        <w:rPr>
          <w:rFonts w:ascii="Times New Roman" w:eastAsia="Calibri" w:hAnsi="Times New Roman" w:cs="Times New Roman"/>
          <w:color w:val="000000"/>
          <w:sz w:val="28"/>
          <w:szCs w:val="28"/>
          <w:lang w:eastAsia="ru-RU"/>
        </w:rPr>
        <w:softHyphen/>
        <w:t>пендицита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Клиника, диагностика, дифференциальная диагностика хрони</w:t>
      </w:r>
      <w:r w:rsidRPr="00F34113">
        <w:rPr>
          <w:rFonts w:ascii="Times New Roman" w:eastAsia="Calibri" w:hAnsi="Times New Roman" w:cs="Times New Roman"/>
          <w:color w:val="000000"/>
          <w:sz w:val="28"/>
          <w:szCs w:val="28"/>
          <w:lang w:eastAsia="ru-RU"/>
        </w:rPr>
        <w:softHyphen/>
        <w:t>ческого аппендицита; показания и противопоказания к операции.</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color w:val="000000"/>
          <w:sz w:val="28"/>
          <w:szCs w:val="28"/>
          <w:lang w:eastAsia="ru-RU"/>
        </w:rPr>
      </w:pPr>
      <w:r w:rsidRPr="00F34113">
        <w:rPr>
          <w:rFonts w:ascii="Times New Roman" w:eastAsia="Calibri" w:hAnsi="Times New Roman" w:cs="Times New Roman"/>
          <w:b/>
          <w:color w:val="000000"/>
          <w:sz w:val="28"/>
          <w:szCs w:val="28"/>
          <w:lang w:eastAsia="ru-RU"/>
        </w:rPr>
        <w:t>4. Вопросы для самоконтроля:</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Перечислите основные положения червеобразного отростка.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основные теории объясняющие развитие острого аппен</w:t>
      </w:r>
      <w:r w:rsidRPr="00F34113">
        <w:rPr>
          <w:rFonts w:ascii="Times New Roman" w:eastAsia="Calibri" w:hAnsi="Times New Roman" w:cs="Times New Roman"/>
          <w:color w:val="000000"/>
          <w:sz w:val="28"/>
          <w:szCs w:val="28"/>
          <w:lang w:eastAsia="ru-RU"/>
        </w:rPr>
        <w:softHyphen/>
        <w:t>дицита.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классификацию острого аппендицита.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Опишите патоморфологические изменения в червеобразном от</w:t>
      </w:r>
      <w:r w:rsidRPr="00F34113">
        <w:rPr>
          <w:rFonts w:ascii="Times New Roman" w:eastAsia="Calibri" w:hAnsi="Times New Roman" w:cs="Times New Roman"/>
          <w:color w:val="000000"/>
          <w:sz w:val="28"/>
          <w:szCs w:val="28"/>
          <w:lang w:eastAsia="ru-RU"/>
        </w:rPr>
        <w:softHyphen/>
        <w:t>ростке при его воспалении.</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Опишите клиническую картину острого аппендицита и назовите его патогномоничные синдромы.</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Диагностическая программа острого аппендицита.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Дифференциальная диагностика острого аппендицита.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особенности клинической картины острого аппендици</w:t>
      </w:r>
      <w:r w:rsidRPr="00F34113">
        <w:rPr>
          <w:rFonts w:ascii="Times New Roman" w:eastAsia="Calibri" w:hAnsi="Times New Roman" w:cs="Times New Roman"/>
          <w:color w:val="000000"/>
          <w:sz w:val="28"/>
          <w:szCs w:val="28"/>
          <w:lang w:eastAsia="ru-RU"/>
        </w:rPr>
        <w:softHyphen/>
        <w:t>та у детей.</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особенности клинической картины острого аппендици</w:t>
      </w:r>
      <w:r w:rsidRPr="00F34113">
        <w:rPr>
          <w:rFonts w:ascii="Times New Roman" w:eastAsia="Calibri" w:hAnsi="Times New Roman" w:cs="Times New Roman"/>
          <w:color w:val="000000"/>
          <w:sz w:val="28"/>
          <w:szCs w:val="28"/>
          <w:lang w:eastAsia="ru-RU"/>
        </w:rPr>
        <w:softHyphen/>
        <w:t>та у стариков.</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особенности клинической картины острого аппендици</w:t>
      </w:r>
      <w:r w:rsidRPr="00F34113">
        <w:rPr>
          <w:rFonts w:ascii="Times New Roman" w:eastAsia="Calibri" w:hAnsi="Times New Roman" w:cs="Times New Roman"/>
          <w:color w:val="000000"/>
          <w:sz w:val="28"/>
          <w:szCs w:val="28"/>
          <w:lang w:eastAsia="ru-RU"/>
        </w:rPr>
        <w:softHyphen/>
        <w:t>та у беременных.</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осложнения острого аппендицита.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Клиника, диагностика и лечение аппендикулярных инфильтра</w:t>
      </w:r>
      <w:r w:rsidRPr="00F34113">
        <w:rPr>
          <w:rFonts w:ascii="Times New Roman" w:eastAsia="Calibri" w:hAnsi="Times New Roman" w:cs="Times New Roman"/>
          <w:color w:val="000000"/>
          <w:sz w:val="28"/>
          <w:szCs w:val="28"/>
          <w:lang w:eastAsia="ru-RU"/>
        </w:rPr>
        <w:softHyphen/>
        <w:t>тов и абсцессов.</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Клиника, диагностика и лечение пилефлебита.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Особенности послеоперационного ведения больных с неослож</w:t>
      </w:r>
      <w:r w:rsidRPr="00F34113">
        <w:rPr>
          <w:rFonts w:ascii="Times New Roman" w:eastAsia="Calibri" w:hAnsi="Times New Roman" w:cs="Times New Roman"/>
          <w:color w:val="000000"/>
          <w:sz w:val="28"/>
          <w:szCs w:val="28"/>
          <w:lang w:eastAsia="ru-RU"/>
        </w:rPr>
        <w:softHyphen/>
        <w:t>ненными и деструктивными формами острого аппендицита.</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Послеоперационные осложнения, диагностика и лечение.</w:t>
      </w:r>
    </w:p>
    <w:p w:rsidR="00F34113" w:rsidRPr="00F34113" w:rsidRDefault="00F34113" w:rsidP="00F34113">
      <w:pPr>
        <w:widowControl w:val="0"/>
        <w:numPr>
          <w:ilvl w:val="0"/>
          <w:numId w:val="17"/>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Клиника, диагностика и лечение хронического аппендицита.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color w:val="000000"/>
          <w:sz w:val="28"/>
          <w:szCs w:val="28"/>
          <w:lang w:eastAsia="ru-RU"/>
        </w:rPr>
        <w:t>5. Основная и дополнительная литература: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 xml:space="preserve">1.Хирургические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Кириленко.-2-е изд., испр.-М.:ГЭОТАР-Медиа,2006.-т.1.-608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3.</w:t>
      </w:r>
      <w:r w:rsidRPr="00F34113">
        <w:rPr>
          <w:rFonts w:ascii="Times New Roman" w:eastAsia="Calibri" w:hAnsi="Times New Roman" w:cs="Times New Roman"/>
          <w:sz w:val="28"/>
          <w:szCs w:val="28"/>
          <w:lang w:eastAsia="ru-RU"/>
        </w:rPr>
        <w:t>Конспект лекции.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1.Майстренко Н.А., Мовчан К.Н., Волков В.Г. Неотложная абдоминальная хирургия: практикум .-СПб: Питер, 2002.-304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2. Острый аппендицит: учеб. пособие для студентов вузов, ординаторов, аспирантов. Практических врачей / А.Г. Кригер, А.В. Федоров, П.К. Воскресенский, А.Ф. Дронов.- М.: Медпрактика – М. 2002-244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3. Прудков М.И. Острый аппендицит. Клиника. Диагностика. Традиционное и минимально инвазивное лечение : Пособие для врачей / М.И. Прудков, С.В. Пискунов, А.И. Никифоров; М-во здравоохранения РФ. М-во здравоохранения Свердловской области. Уральская мед. академия.- Екатеринбург: Изд-во Уральского университета, 2001.-40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4. Рехачев В.П. Острый аппендицит:моногр./В.П. Рехачев; М-во здравоохранения и соц. Развития Рос. Федерации, Сев. Гос. Ун-т.-Архангельск: 2010.-192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5. Руководство по неотложной хирургии органов брюшной полости / В.С. Савельев. Под ред. В.С. Савельева- М, Издательство « Триада Х», 2005,-640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6. Седов В.М. Аппендицит / В.М. Седов.- СПб, 2002 – 228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Самостоятельное решение клинических ситуационных задач. </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 Тема 3: Острый холецистит.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1. Цель занятия: </w:t>
      </w:r>
      <w:r w:rsidRPr="00F34113">
        <w:rPr>
          <w:rFonts w:ascii="Times New Roman" w:eastAsia="Calibri" w:hAnsi="Times New Roman" w:cs="Times New Roman"/>
          <w:sz w:val="28"/>
          <w:szCs w:val="28"/>
          <w:lang w:eastAsia="ru-RU"/>
        </w:rPr>
        <w:t>изучить этиологию, клинику диагностику и принципы лечения острого холецистита.</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Задачи:</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анатомию  желчного пузыря и желчных протоков</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этиологию и патогенез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и клинику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консервативные и хирургические методы лечения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осложнения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методы лечения осложнений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проводить клиническое обследование больных с острым холециститом</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дифференциальную диагностику острого холецистита от других заболеваний</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предоперационную подготовку больных с острым холециститом</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план лечения больных с острым холециститом в послеоперационном периоде</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острый холецистит, катаральный холецистит,  флегмонозный холецистит, гангренозный холецистит, водянка желчного пузыря, симптом Кера, симптом Мюсси- Георгиевского, симптом Ортнера, симптом Мерфи,  симптом Курвуазье, холецистэктомия, холедохолитиаз, перивезикальный абсцесс, механическая желтуха, холангиография, дуоденоскопия, ретроградная холедохопанкреатография, фистулография, эндоУЗИ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интраоперационная холангиография, дебитманометрия, дренаж Кера, дренаж Аббе, чрезкожная чрезпеченочная холангиография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Анатомия и физиология желчного пузыря и желчных путей</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2. Этиология и патогенез развития желчно-каменной болезни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Классификация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Клиника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Дифференциального диагностика острого холецистита от других заболеваний органов брюшной и грудной полостей</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Лабораторные и инструментальные методы диагностики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Консервативные методы лечения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Показания к срочной холецистэктомии, основные этапы  операции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Осложнения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Клиника холедохолитиаза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Диагностика и основные принципы лечения холедохолитиаза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Методы обследования желчных путей</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Реабилитация больных после холецистэктомии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w:t>
      </w:r>
      <w:r w:rsidRPr="00F34113">
        <w:rPr>
          <w:rFonts w:ascii="Times New Roman" w:eastAsia="Calibri" w:hAnsi="Times New Roman" w:cs="Times New Roman"/>
          <w:b/>
          <w:color w:val="000000"/>
          <w:sz w:val="28"/>
          <w:szCs w:val="28"/>
          <w:lang w:eastAsia="ru-RU"/>
        </w:rPr>
        <w:t xml:space="preserve"> Вопросы для самоконтроля:</w:t>
      </w:r>
      <w:r w:rsidRPr="00F34113">
        <w:rPr>
          <w:rFonts w:ascii="Times New Roman" w:eastAsia="Calibri" w:hAnsi="Times New Roman" w:cs="Times New Roman"/>
          <w:b/>
          <w:sz w:val="28"/>
          <w:szCs w:val="28"/>
          <w:lang w:eastAsia="ru-RU"/>
        </w:rPr>
        <w:t>:</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1.Какая в норме ширина холедоха?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Куда впадает общий желчный проток?</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В чем заключается роль желчи в пищеварении?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Назовите механизм развития холелитиаза?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5.В чем заключается клиника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С какими заболеваниями следует диагностировать острый холецистит?</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Назовите инструментальные методы диагностики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Какие оперативные методы лечения острого холецистита вы знаете?</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В чем преимущества лапароскопической холецистэктомии от традиционной?</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В чем заключается консервативное лечение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Перечислите осложнения острого холецистита?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Какие методы обследования желчных путей вы знаете?</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В чем заключается патогенез механической желтухи при холедохолитиазе?</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14. Назовите алгоритм обследования и лечения больных с холедохолитиазом?</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 Какую диету следует соблюдать больным после холецистэктомии?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 к теме:</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 Кузин и др.; Под ред. М.И.Кузина.-3-е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Гальперин Э.И. Заболевания желчных путей после холецистэктомии.- М. Медицина, 1988.- 268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Королев Б.А., Пиковский Д.Л. Экстренная хирургия желчных путей.- М.: Медицина, 1990.- 240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Лапароскопическая холецистэктомия при остром холецистите: методические рекомендации / С.М. Дыньков, В.Н. Поздеев, А.А. Кузнецов, А.Г. Тодрик; Департамент здравоохранения адм. Архангельской области: АГМА.- Архангельск. 2002.- 47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Лейшнер У. Практическое руководство по заболеваниям желчных путей / У. Лейшнер.- М. ГЭОТАР- 2001- 259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6.Неотложная хирургия органов брюшной полости :учеб. пособие для студентов мед. вузов/под ред. В.В. Левановича.-М.: ГЭОТАР-Медиа, 2007</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7. Ташкинов Н.В. Эндоскопическое и хирургическое лечение больных с осложненными формами калькулезного холецистита при нарушении проходимости терминального отдела холедоха / Н.В. Ташкинов.- Хабаровск, </w:t>
      </w:r>
      <w:r w:rsidRPr="00F34113">
        <w:rPr>
          <w:rFonts w:ascii="Times New Roman" w:eastAsia="Calibri" w:hAnsi="Times New Roman" w:cs="Times New Roman"/>
          <w:sz w:val="28"/>
          <w:szCs w:val="28"/>
          <w:lang w:eastAsia="ru-RU"/>
        </w:rPr>
        <w:lastRenderedPageBreak/>
        <w:t>2004.- 223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Эндоскопическая ретроградная холангиопанкреатография : учеб. Пособие для врачей-интернов / С.М. Дыньков, А.Г. Тодрик, А.П. Совершаев: СГМУ. Муниципальное учреждение здравоохранения первая городская клиническая больница-  Архангельск: Издательский центр СГМУ, 2001.-34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kern w:val="16"/>
          <w:sz w:val="28"/>
          <w:szCs w:val="28"/>
          <w:lang w:eastAsia="ru-RU"/>
        </w:rPr>
      </w:pP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Самостоятельное решение клинических ситуационных задач. </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4.</w:t>
      </w:r>
      <w:r w:rsidRPr="00F34113">
        <w:rPr>
          <w:rFonts w:ascii="Times New Roman" w:eastAsia="Calibri" w:hAnsi="Times New Roman" w:cs="Times New Roman"/>
          <w:b/>
          <w:sz w:val="28"/>
          <w:szCs w:val="28"/>
          <w:lang w:val="en-US" w:eastAsia="ru-RU"/>
        </w:rPr>
        <w:t xml:space="preserve"> </w:t>
      </w:r>
      <w:r w:rsidRPr="00F34113">
        <w:rPr>
          <w:rFonts w:ascii="Times New Roman" w:eastAsia="Calibri" w:hAnsi="Times New Roman" w:cs="Times New Roman"/>
          <w:b/>
          <w:sz w:val="28"/>
          <w:szCs w:val="28"/>
          <w:lang w:eastAsia="ru-RU"/>
        </w:rPr>
        <w:t>Заболевания печени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1. Цель занятия: </w:t>
      </w:r>
      <w:r w:rsidRPr="00F34113">
        <w:rPr>
          <w:rFonts w:ascii="Times New Roman" w:eastAsia="Calibri" w:hAnsi="Times New Roman" w:cs="Times New Roman"/>
          <w:sz w:val="28"/>
          <w:szCs w:val="28"/>
          <w:lang w:eastAsia="ru-RU"/>
        </w:rPr>
        <w:t xml:space="preserve">изучить основные заболевания печени, требующие оперативного вмешательства и лечения в условиях хирургического стационара. </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Задачи:</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анатомию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особенности кровоснабжения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функции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этиолопатогенез абсцессов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этиопатогенез и клинику кист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основные методы диагностики заболеваний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виды  оперативных вмешательств на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проводить клиническое обследование больных с заболеваниями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дифференциальную диагностику  объемных образований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предоперационную подготовку больных с заболеваниями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 назначать план лечения больных с объемными образованиями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Паразитарные кисты печени, эхинококкоз, альвеококкоз, абсцесс печени, опухоль печени, цирроз печени, синдром портальной гипертензии, метастаз печени, асцит, «голова медузы».</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Анатомия и физиология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Этиология и патогенез развития абсцессов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Этиология и патогенез развития паразитарных и непаразитарных кист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Клиника рака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Клиника абсцесса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Клиника синдрома портальной гипертензии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Методы диагностики синдрома портальной гипертензии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Методы лечения портальной гипертензии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Виды оперативных вмешательст при объемных образованиях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10.Особенности ведения больных после резекции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w:t>
      </w:r>
      <w:r w:rsidRPr="00F34113">
        <w:rPr>
          <w:rFonts w:ascii="Times New Roman" w:eastAsia="Calibri" w:hAnsi="Times New Roman" w:cs="Times New Roman"/>
          <w:b/>
          <w:color w:val="000000"/>
          <w:sz w:val="28"/>
          <w:szCs w:val="28"/>
          <w:lang w:eastAsia="ru-RU"/>
        </w:rPr>
        <w:t xml:space="preserve"> Вопросы для самоконтроля: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1.Назовите сегменты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Как происходит кровоснабжение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Как проявляется клиника абсцесса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Перечислите паразитарные заболевания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Какое специфическое лечение проводится при эхинококкозе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В чем заключается роль  малоинвазивных вмешательств  при объемных образованиях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Назовите показания к выполнению  резекции печени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Назовите основные клинические признаки синдрома портальной гипертензии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Как проводится лечение напряженного асцита?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10 В чем заключается консервативное лечение синдрома портальной гипертензии?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Составьте план послеоперационного ведения больного после резекции печени</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 к теме:</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 Кузин и др.; Под ред. М.И.Кузина.-3-е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numPr>
          <w:ilvl w:val="0"/>
          <w:numId w:val="24"/>
        </w:numPr>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Неотложная хирургическая гастроэнтерология: рук. Для врачей/Под ред. А.А. Курыгина и др.-СПб.;М.; Харьков;Минск:Питер, 2001.-480с.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5 :</w:t>
      </w:r>
      <w:r w:rsidRPr="00F34113">
        <w:rPr>
          <w:rFonts w:ascii="Times New Roman" w:eastAsia="Calibri" w:hAnsi="Times New Roman" w:cs="Times New Roman"/>
          <w:sz w:val="28"/>
          <w:szCs w:val="28"/>
          <w:lang w:eastAsia="ru-RU"/>
        </w:rPr>
        <w:t xml:space="preserve"> </w:t>
      </w:r>
      <w:r w:rsidRPr="00F34113">
        <w:rPr>
          <w:rFonts w:ascii="Times New Roman" w:eastAsia="Calibri" w:hAnsi="Times New Roman" w:cs="Times New Roman"/>
          <w:b/>
          <w:sz w:val="28"/>
          <w:szCs w:val="28"/>
          <w:lang w:eastAsia="ru-RU"/>
        </w:rPr>
        <w:t>Острый панкреатит.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1.Цель: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Изучить причины, патогенез развития острого панкреатита, его  клинику в зависимости от формы и осложнений, методы диагностики и принципы лечения.</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Задачи:</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анатомию и физиологию поджелудочной железы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этиологию и патогенез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и диагностику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консервативные и хирургические методы лечения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осложнения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 реабилитацию больных с острым панкреатитом</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проводить клиническое  обследование пациента с острым панкреатитом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и интерпретировать лабораторные и инструментальные методы диагностики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оказывать неотложную помощь больному с острым панкреатитом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консервативное лечение пациентам с острым панкреатитом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i/>
          <w:sz w:val="28"/>
          <w:szCs w:val="28"/>
          <w:lang w:eastAsia="ru-RU"/>
        </w:rPr>
      </w:pPr>
      <w:r w:rsidRPr="00F34113">
        <w:rPr>
          <w:rFonts w:ascii="Times New Roman" w:eastAsia="Calibri" w:hAnsi="Times New Roman" w:cs="Times New Roman"/>
          <w:sz w:val="28"/>
          <w:szCs w:val="28"/>
          <w:lang w:eastAsia="ru-RU"/>
        </w:rPr>
        <w:t>- проводить предоперационную подготовку и послеоперационное ведение больного с острым панкреатитом</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sz w:val="28"/>
          <w:szCs w:val="28"/>
          <w:lang w:eastAsia="ru-RU"/>
        </w:rPr>
        <w:t>2.</w:t>
      </w:r>
      <w:r w:rsidRPr="00F34113">
        <w:rPr>
          <w:rFonts w:ascii="Times New Roman" w:eastAsia="Calibri" w:hAnsi="Times New Roman" w:cs="Times New Roman"/>
          <w:b/>
          <w:sz w:val="28"/>
          <w:szCs w:val="28"/>
          <w:lang w:eastAsia="ru-RU"/>
        </w:rPr>
        <w:t>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панкреатит, отечная форма панкреатита, геморрагический панкреонекроз, жировой панкреонекроз, бляшки жирового некроза,  «уклонение ферментов в кровь», аутолиз, гиперферментемия, билиарный панкреатит,  панкреонекроз, парапанкреатит, флегмона забрюшинного пространства, оментобурсит, киста поджелудочной железы, перитонеальный диализ, детоксикация, некрэктомия, резекция поджелудочной железы, пункция кисты поджелудочной железы</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Этиология, патогенез  острого панкреатита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Современная классификация острого панкреатита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Клиника панкреатита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Осложнения острого панкреатита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Лабораторные и инструментальные методы диагностики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Принципы выбора оптимальной лечебно-диагностической тактики при билиарном и алкогольном  панкреатите</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Комплекс интенсивной терапии острого деструктивного панкреатита;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Показания к оперативному лечению острого панкреатита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малоинвазивных вмешательств при кистах и гнойных осложнениях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lastRenderedPageBreak/>
        <w:t>4.Вопросы к  самоконтролю:</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Определение острого панкреатита</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Классификация острого панкреатита. Современные представления о патогенезе </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Клиника  билиарного и алкогольного  панкреатита</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Лечебно-диагностическая тактика при различных формах острого панкреатита </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Консервативное лечение острого панкреатита в зависимости от его формы</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Показания к операции.  </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Малоинвазивные вмешательства при гнойных осложнениях острого панкреатита</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УЗИ и КТ – картина деструкции поджелудочной железы</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Особенности послеоперационного ведения больных с острым панкреатитом</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Методы детоксикации при остром панкреатите</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Роль перитонеального диализа в лечении панкреонекроза</w:t>
      </w:r>
    </w:p>
    <w:p w:rsidR="00F34113" w:rsidRPr="00F34113" w:rsidRDefault="00F34113" w:rsidP="00F34113">
      <w:pPr>
        <w:numPr>
          <w:ilvl w:val="0"/>
          <w:numId w:val="18"/>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Принципы реабилитации больных с деструктивными формами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i/>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Н.М.Кузин и др.; Под ред. М.И.Кузина.-3-е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4.Конспект лекции.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1.Вашетко Р.В., Толстой А.Д., соавт. Острый панкреатит и травма </w:t>
      </w:r>
      <w:r w:rsidRPr="00F34113">
        <w:rPr>
          <w:rFonts w:ascii="Times New Roman" w:eastAsia="Calibri" w:hAnsi="Times New Roman" w:cs="Times New Roman"/>
          <w:sz w:val="28"/>
          <w:szCs w:val="28"/>
          <w:lang w:eastAsia="ru-RU"/>
        </w:rPr>
        <w:lastRenderedPageBreak/>
        <w:t>поджелудочной железы. – М.;СПб.- Харьков; Минск: ПИТЕР, 2000- 320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Костюченко А.Л. Неотложная панкреатология : справочник для врачей / А.Л. Костюченко, В.И. Филин,- СПб.: Деан, 2000.- 476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Лобанов С.Л. Современные подходы к лечению острого панкреатита/С.Л. Лобанов, А.В. Степанов, Л.С. Лобанов; Читин. Гос. Мед. акад. Фед. Агентства по здравоохр. И соц. Развитию.- Чита: ИИЦ ЧГМА, 2008.- 160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Мартов Ю.Б. Острый деструктивный панкреатит: / монография/, Ю.Б. Мартов, В.В. Кирковский В.Ю. Мартов.- М. Медлит., 2001.- 79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sz w:val="28"/>
          <w:szCs w:val="28"/>
          <w:lang w:eastAsia="ru-RU"/>
        </w:rPr>
        <w:t>5</w:t>
      </w:r>
      <w:r w:rsidRPr="00F34113">
        <w:rPr>
          <w:rFonts w:ascii="Times New Roman" w:eastAsia="Calibri" w:hAnsi="Times New Roman" w:cs="Times New Roman"/>
          <w:color w:val="000000"/>
          <w:sz w:val="28"/>
          <w:szCs w:val="28"/>
          <w:lang w:eastAsia="ru-RU"/>
        </w:rPr>
        <w:t>.Майстренко Н.А., Мовчан К.Н., Волков В.Г. Неотложная абдоминальная хирургия: практикум .-СПб: Питер, 2002.-304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6. Острый панкреатит/Бобовник С.В. и др.; под ред. Э.В. Недашковского.- М.: ГЭОТАР- Медиа, 2009.- 266с.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7. Профилактика гнойных осложнений острого деструктивного панкреатита: учебное пособие для врачей / С. Петербургиский  НИИскорой мед. помощи им. Джанелидзе; / под ред. С.Ф. Бачненко, сост. А.Д. Толстой /.- СПб.; 2002.- 23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8. Яицкий Н.А. Острый панкреатит: / монография/ Н.А. Яицкий, В.М. Седов, Р.А. Сопия.- М.: МЕД-пресс- информ, 2003.-223 с.</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Самостоятельное решение клинических ситуационных задач. </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Тема: 6. Осложнения язвенной  болезни</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1. Цель занятия</w:t>
      </w:r>
      <w:r w:rsidRPr="00F34113">
        <w:rPr>
          <w:rFonts w:ascii="Times New Roman" w:eastAsia="Calibri" w:hAnsi="Times New Roman" w:cs="Times New Roman"/>
          <w:sz w:val="28"/>
          <w:szCs w:val="28"/>
          <w:lang w:eastAsia="ru-RU"/>
        </w:rPr>
        <w:t>: изучить клинику, диагностику и хирургические методы лечения  осложнений язвенной болезни.</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Задачи:</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w:t>
      </w:r>
      <w:r w:rsidRPr="00F34113">
        <w:rPr>
          <w:rFonts w:ascii="Times New Roman" w:eastAsia="Calibri" w:hAnsi="Times New Roman" w:cs="Times New Roman"/>
          <w:sz w:val="28"/>
          <w:szCs w:val="28"/>
          <w:lang w:eastAsia="ru-RU"/>
        </w:rPr>
        <w:t xml:space="preserve"> анатомию и физиологию желудка 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патогенез, клинику, диагностику и принципы лечения перфоративной язвы желудка 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этиологию язвенных и неязвенных кровотечений желудочно-кишечного тракта, оказание неотложной помощи, методы диагностики и лечения при кровотечениях из различных отделов желудочно-кишечного тракта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диагностику и принципы лечения стенозов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понятие пенетрации. Его виды, методы диагностики и лечения пенетрирующей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понятие малигнизации, методы диагностики и основные принципы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клиническое обследование больных с подозрением на  перфоративную язву желудка 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назначать обследование больного с подозрением на  перфоративную язву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интерпретировать обзорные рентгенограммы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оказывать неотложную помощь больным с желудочно-кишечным кровотечением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объем обследования для уточнения источника кровотечения и степени кровопотери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предоперационную подготовку больных со стенозом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язвенная болезнь,  перфорация язвы, атипичная перфорация, доскообразный живот,  симптом «серпа», желудочно-кишечное кровотечение,  исчезновение печеночной тупости,  поза Мадонны, метод Тейлора,  мелена, «кофейная гуща», синдром Маллори-Вейса, варикозно-расширенные вены пищевода,  зонд Блейкмора, болезнь Крона, малиновое желе, геморрой,  гемостатическая терапия, стеноз желудка, рвота пищей «съеденной накануне», </w:t>
      </w:r>
      <w:r w:rsidRPr="00F34113">
        <w:rPr>
          <w:rFonts w:ascii="Times New Roman" w:eastAsia="Calibri" w:hAnsi="Times New Roman" w:cs="Times New Roman"/>
          <w:sz w:val="28"/>
          <w:szCs w:val="28"/>
          <w:lang w:eastAsia="ru-RU"/>
        </w:rPr>
        <w:lastRenderedPageBreak/>
        <w:t>рентгенография желудка с барием, фиброгастродуоденоскопия, малигнизация язвы,  пенетрация язвы, резекция желудка, эндоскопический гемостаз</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понятие, патогенез и клиника типичной перфорации язвы желудка 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патогенез, клиника атипичной перфорация язвы желудка 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методы диагностики перфоративной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хирургические методы лечения перфоративной язвы желудка 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послеоперационное ведение и реабилитация больных после хирургического лечения перфоративной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этиология, патогенез и клиника желудочно- кишечных кровотечений  в зависимости от локализации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лабораторные и инструментальные методы диагностики желудочно-кишечных кровотечений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консервативные, эндоскопические и хирургические  методы гемостаза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степень эндоскопического гемостаза желудочно-кишечных кровотечений по классификации </w:t>
      </w:r>
      <w:r w:rsidRPr="00F34113">
        <w:rPr>
          <w:rFonts w:ascii="Times New Roman" w:eastAsia="Calibri" w:hAnsi="Times New Roman" w:cs="Times New Roman"/>
          <w:sz w:val="28"/>
          <w:szCs w:val="28"/>
          <w:lang w:val="en-US" w:eastAsia="ru-RU"/>
        </w:rPr>
        <w:t>Forrest</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патогенез, клиника, диагностика и лечение стенозов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понятие пенетрации, ее виды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принципы лечения пенетрирующей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понятие малигнизации, методы диагностики и лечения малигнизированной язвы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 Вопросы для самоконтроля: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Какие клинические признаки характерны для перфорации язвы желудка или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2. Что такое атипичная перфорация? Какие клинические особенности при атипичной перфорации?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Какой рентгенологический признак характеризует перфорацию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С какими заболеваниями необходимо дифференцировать перфорацию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Какие хирургические методы лечения перфоративной язвы вы знаете? От чего зависит объем операции?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Что входит в противоязвенную терапию?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В чем заключается реабилитация больных после резекции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Чем характеризуется клиника при кровотечении из варикозно-расширенных вен пищевода?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Что такое синдром Маллори-Вейса?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Перечислите основные клинические симптомы при кровотечении из язвы желудка или 12-и перстной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Чем характеризуются  кишечные кровотечения?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Назовите показатели гемодинамики и красной крови в зависимости от степени кровопотери?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13. Назовите эндоскопические показатели гемостаза по классификации </w:t>
      </w:r>
      <w:r w:rsidRPr="00F34113">
        <w:rPr>
          <w:rFonts w:ascii="Times New Roman" w:eastAsia="Calibri" w:hAnsi="Times New Roman" w:cs="Times New Roman"/>
          <w:sz w:val="28"/>
          <w:szCs w:val="28"/>
          <w:lang w:val="en-US" w:eastAsia="ru-RU"/>
        </w:rPr>
        <w:t>Forrest</w:t>
      </w:r>
      <w:r w:rsidRPr="00F34113">
        <w:rPr>
          <w:rFonts w:ascii="Times New Roman" w:eastAsia="Calibri" w:hAnsi="Times New Roman" w:cs="Times New Roman"/>
          <w:sz w:val="28"/>
          <w:szCs w:val="28"/>
          <w:lang w:eastAsia="ru-RU"/>
        </w:rPr>
        <w:t>?</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Что входит в консервативные методы лечения желудочно-кишечных кровотечений?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 Какие показания к хирургическому лечению желудочно-кишечных кровотечений вы знаете?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16. В чем заключается клиника стеноза желудка в зависимости от  его степени?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17. Назовите рентгенологические признаки декомпенсированного стеноза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18. В чем заключается предоперационная подготовка больных со стенозом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19. Что такое малигнизация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20. Какая тактика выполняется при малигнизации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 к теме: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Иоскевич Н.Н. Практическое руководство по клинической хирургии: болезни пищеварительного тракта, брюшной стенки и брюшины/ Н.Н. Иоскевич; _ Минск: Вышэйш. Школа, 2001.- 684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2.Майстренко Н.А., Мовчан К.Н., Волков В.Г. Неотложная абдоминальная хирургия: практикум .-СПб: Питер, 2002.-304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3. Майстренко Н.А. Мовчан К.Н. Хирургическое лечение язвы двенадцатиперстной кишки.- СПб.: Гиппократ, 2000.- 360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4. Неотложная хирургическая гастроэнтерология: рук. Для врачей/ под ред.: А.А. Курыгина и др.- СПб.; М.; Харьков; Минск: Питер, 2001.- 480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5. Руководство по неотложной хирургии органов брюшной полости / В.С. Савельев. Под ред. В.С. Савельева- М, Издательство « Триада Х», 2005,-640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6. Хирургия язвенной болезни: монография. Ю.Б. Мартов, В.В. Аничкин, С.Г. Подолинский, Л.А. Фролов ; Под ред. Ю.Б. Мартова.- 2-е изд. испр.- М. : Мед. лит., 2001.- 261 с.</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Виды и содержание самостоятельной </w:t>
            </w:r>
            <w:r w:rsidRPr="00F34113">
              <w:rPr>
                <w:rFonts w:ascii="Times New Roman" w:eastAsia="Calibri" w:hAnsi="Times New Roman" w:cs="Times New Roman"/>
                <w:sz w:val="28"/>
                <w:szCs w:val="28"/>
                <w:lang w:eastAsia="ru-RU"/>
              </w:rPr>
              <w:lastRenderedPageBreak/>
              <w:t>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 xml:space="preserve">Самостоятельное решение клинических ситуационных задач. </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color w:val="000000"/>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color w:val="000000"/>
          <w:sz w:val="28"/>
          <w:szCs w:val="28"/>
          <w:lang w:eastAsia="ru-RU"/>
        </w:rPr>
      </w:pPr>
      <w:r w:rsidRPr="00F34113">
        <w:rPr>
          <w:rFonts w:ascii="Times New Roman" w:eastAsia="Calibri" w:hAnsi="Times New Roman" w:cs="Times New Roman"/>
          <w:b/>
          <w:color w:val="000000"/>
          <w:sz w:val="28"/>
          <w:szCs w:val="28"/>
          <w:lang w:eastAsia="ru-RU"/>
        </w:rPr>
        <w:t>Тема 7. Защита истории болезни.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color w:val="000000"/>
          <w:sz w:val="28"/>
          <w:szCs w:val="28"/>
          <w:lang w:eastAsia="ru-RU"/>
        </w:rPr>
        <w:t>Занятие</w:t>
      </w: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проводится в интерактивной форме.</w:t>
      </w:r>
      <w:r w:rsidRPr="00F34113">
        <w:rPr>
          <w:rFonts w:ascii="Times New Roman" w:eastAsia="Calibri" w:hAnsi="Times New Roman" w:cs="Times New Roman"/>
          <w:b/>
          <w:sz w:val="28"/>
          <w:szCs w:val="28"/>
          <w:lang w:eastAsia="ru-RU"/>
        </w:rPr>
        <w:t xml:space="preserve">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Каждый из студентов группы по курируемому больному докладывает жалобы, анамнез, результаты объективного осмотра и дополнительных методов диагностики. Устанавливает клинический диагноз и определяет план лечения пациента. Одногрупники задают вопросы по дифференциальному диагнозу, по интерпретации лабораторных показателей, фармакологическому действию лекарственных препаратов.</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Вместе со студентами преподаватель оценивает доклад студента, правильность ответов на задаваемые вопросы, определяют уровень клинического мышления, проведения дифференциальной диагностики знаний  лабораторных и инструментальных методов диагностики, адекватность назначенного консервативного лечения, знания основных принципов оперативного вмешательства и ведения послеоперационного периода. Студенты из группы высказывают свое мнение об уровне доклада, отмечают его положительные стороны и недостатки.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Преподаватель также дает краткую рецензию на историю болезни курируемого, указывает на  ошибки, допущенные при курации и при оформлении истории болезни. Также проводится собеседование, решения ситуационных задач, описания рентгенограмм по всем пройденным темам.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После обсуждения со студентами  преподаватель окончательно определяет оценку студента за историю болезни и работу в  7-м семестре.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8. Наружные грыжи живота.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1.Цель занятия: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Изучить патогенез, классификацию, основные принципы диагностики и </w:t>
      </w:r>
      <w:r w:rsidRPr="00F34113">
        <w:rPr>
          <w:rFonts w:ascii="Times New Roman" w:eastAsia="Calibri" w:hAnsi="Times New Roman" w:cs="Times New Roman"/>
          <w:sz w:val="28"/>
          <w:szCs w:val="28"/>
          <w:lang w:eastAsia="ru-RU"/>
        </w:rPr>
        <w:lastRenderedPageBreak/>
        <w:t>лечения грыж передней брюшной стенки. Научиться диагностировать и выбирать  тактику лечения при ущемленных грыжах.</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Задачи: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понятие грыжи, этиологию и патогенез развития грыж</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грыж</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клинику и диагностику</w:t>
      </w: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осложненных и не осложненных грыж</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основные принципы хирургического лечения грыж различной локализации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диагностировать неосложненную грыжу передней брюшной стенки и ее осложнения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оказывать неотложную помощь при ущемленной грыже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проводить подготовку и обследование пациентов к плановому  и экстренному грыжесечению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осуществлять уход и проводить реабилитацию больных с грыжами после операции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Герниология, грыжа, грыжевые ворота, грыжевой мешок, грыжевое содержимое, симптом «кашлевого толчка»,  паховая грыжа, пупочная грыжа, бедренная грыжа, грыжа белой линии живота, послеоперационная вентральная грыжа, скользящая грыжа, невправимая грыжа, ущемленная грыжа,  каловое ущемление, ретроградное ущемление, рихтеровское ущемление грыжевая вода, некроз кишки, пластика грыжевых ворот,  имплантат, кожный лоскут, аутопластика,  аллопластика, ксенопластика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Основные этапы развития герниологии как науки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Определение и состав грыжи передней брюшной стенки.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Предрасполагающие и производящие факторы образования грыж</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Общие клинические признаки грыж </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Классификацию простых грыж по </w:t>
      </w:r>
      <w:r w:rsidRPr="00F34113">
        <w:rPr>
          <w:rFonts w:ascii="Times New Roman" w:eastAsia="Calibri" w:hAnsi="Times New Roman" w:cs="Times New Roman"/>
          <w:sz w:val="28"/>
          <w:szCs w:val="28"/>
          <w:lang w:val="en-US" w:eastAsia="ru-RU"/>
        </w:rPr>
        <w:t>Nyhus</w:t>
      </w:r>
      <w:r w:rsidRPr="00F34113">
        <w:rPr>
          <w:rFonts w:ascii="Times New Roman" w:eastAsia="Calibri" w:hAnsi="Times New Roman" w:cs="Times New Roman"/>
          <w:sz w:val="28"/>
          <w:szCs w:val="28"/>
          <w:lang w:eastAsia="ru-RU"/>
        </w:rPr>
        <w:t xml:space="preserve"> </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Показания и противопоказания к плановому оперативному лечению брюшных грыж</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Предоперационная подготовка больных с грыжами, методы обезболивания</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пластик паховой грыжи (местными тканями: способ Бассини, Постемского-Крымова; с применением синтетических имплантатов: методика по  Лихтенштейну)</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Анатомия бедренного канала, дифференциальный диагноз бедренной с грыжами от паховой, патологическими процессами данной области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пластик при бедренной грыжи (способ Бассини, Руджи-Парлавеччио)</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Анатомия пупочной области, белой линии живота, особенности предоперационного обследования при данных видах грыж,  виды хирургических операций при различных видах грыж в зависимости от возраста, локализации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Классификация послеоперационных вентральных грыж взависимости от размера грыжевого выпячивания и грыжевого дефекта</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Причины развития послеоперационных вентральных грыж</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Особенности предоперационной подготовки больных с послеоперационными вентральными грыжами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Методы аллопластики послеоперационных вентральных грыж: надапоневротическая, подапоневротическая, интраабдоминальная, корригирующая и реконструктивная операции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Понятие диастаза, их виды, методы пластики при диастазах</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Классификация и виды ущемления (внутреннее, наружное, полное, пристеночное, каловое, эластическое, ретроградное)</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Основные отличия ущемленной и невправимой грыжи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Особенности хирургической тактики при ущемленной грыже</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Принципы определения жизнеспособности кишки, способы реанимации кишки, показания и объем резекции</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Особенности послеоперационного ведения больных с грыжами различных локализаций</w:t>
      </w:r>
    </w:p>
    <w:p w:rsidR="00F34113" w:rsidRPr="00F34113" w:rsidRDefault="00F34113" w:rsidP="00F34113">
      <w:pPr>
        <w:numPr>
          <w:ilvl w:val="0"/>
          <w:numId w:val="14"/>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Опасности и осложнения грыжесечений во время операции и в послеоперационном периоде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4.Вопросы для  самоконтроля: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-Предрасполагающие и производящие факторы развития брюшных грыж</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-Основные клинические проявления грыж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-Анатомия пахового канала, клиника паховой грыжи, виды пластик (местными тканями и с применением синтетических имплантатов).</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-Анатомия бедренного канала, клиника, виды пластик при бедренной грыже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-Анатомия пупочной области, клиника, виды пластик при пупочной грыже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-Послеоперационная вентральная грыжа, причины возникновения, клиника, пластические операции при послеоперационных вентральных грыжах</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-Особенности предоперационной подготовки в зависимости от вида грыжи, возраста и сопутствующей патологии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диастазов, методы оперативного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ущемления, обследование больных с ущемленной грыжей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-Особенности хирургической тактики при ущемленной грыже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-Определение жизнеспособности органа, показаний и объема резекции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-Особенности ведения послеоперационного периода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w:t>
      </w:r>
      <w:r w:rsidRPr="00F34113">
        <w:rPr>
          <w:rFonts w:ascii="Times New Roman" w:eastAsia="Calibri" w:hAnsi="Times New Roman" w:cs="Times New Roman"/>
          <w:sz w:val="28"/>
          <w:szCs w:val="28"/>
          <w:lang w:eastAsia="ru-RU"/>
        </w:rPr>
        <w:t xml:space="preserve"> </w:t>
      </w:r>
      <w:r w:rsidRPr="00F34113">
        <w:rPr>
          <w:rFonts w:ascii="Times New Roman" w:eastAsia="Calibri" w:hAnsi="Times New Roman" w:cs="Times New Roman"/>
          <w:b/>
          <w:sz w:val="28"/>
          <w:szCs w:val="28"/>
          <w:lang w:eastAsia="ru-RU"/>
        </w:rPr>
        <w:t>Основная и дополнительная литература к теме: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numPr>
          <w:ilvl w:val="0"/>
          <w:numId w:val="19"/>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numPr>
          <w:ilvl w:val="0"/>
          <w:numId w:val="19"/>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Конспект лекции.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 Егиев В.Н../ Ненатяжная герниопластика. В.Н. Егиев.-М.:Медпрактика-М,  </w:t>
      </w:r>
      <w:r w:rsidRPr="00F34113">
        <w:rPr>
          <w:rFonts w:ascii="Times New Roman" w:eastAsia="Calibri" w:hAnsi="Times New Roman" w:cs="Times New Roman"/>
          <w:sz w:val="28"/>
          <w:szCs w:val="28"/>
          <w:lang w:eastAsia="ru-RU"/>
        </w:rPr>
        <w:lastRenderedPageBreak/>
        <w:t>2002, 148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2.Рехачев В.П.  Послеоперационные вентральные грыжи. Диастазы прямых мышц живота/ В.П. Рехачев: монография.- Архангельск: Изд. Центр АГМА,   1999.- 197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3.Тимошин А.Д., Юрасов А.В.,Шестаков А.Л./ Хирургическое лечение паховых и послеоперационных грыж передней брюшной стенки. А.Д. Тимошин, А.В. Юрасов, А.Л. Шестаков.-М., Издательство «Триада Х»,  2003- 144с.</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Подготовка мультимедийной презентации  по современным методам пластики в герниологии</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Выступление с презентацией</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9. Кишечная непроходимость.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pacing w:val="20"/>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1.Цель занятия: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Изучить патогенез, классификацию,  клинику и лечение различных форм острой кишечной непроходимости. Научиться диагностировать и определять тактику при острой кишечной непроходимости.</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Задачи:</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анатомию и физиологию кишечника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анатомические особенности расположения кишечника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этиологию и патогенез развития острой кишечной непроходимости</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ОКН</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диагностику и принципы лечения ОКН в зависимости от вида непроходимости.</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реабилитацию больных после резекции кишки и наложения колостомы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lastRenderedPageBreak/>
        <w:t xml:space="preserve">- </w:t>
      </w:r>
      <w:r w:rsidRPr="00F34113">
        <w:rPr>
          <w:rFonts w:ascii="Times New Roman" w:eastAsia="Calibri" w:hAnsi="Times New Roman" w:cs="Times New Roman"/>
          <w:sz w:val="28"/>
          <w:szCs w:val="28"/>
          <w:lang w:eastAsia="ru-RU"/>
        </w:rPr>
        <w:t>проводить клиническое обследование больных с кишечной непроходимостью и заполнять медицинскую документацию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и интерпретировать данные инструментальных методов диагностики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оказывать неотложную помощь больным с острой кишечной непроходимостью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консервативные методы лечения пациентам с острой кишечной непроходимостью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предоперационную подготовку и послеоперационное ведение больных с ОКН</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реабилитацию больных  с колостомой и спаечной болезнью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кишечная непроходимость, высокая кишечная непроходимость, низкая кишечная непроходимость, обтурационная кишечная непроходимость, странгуляционная кишечная непроходимость, симпотом «гробовой тишины», симптом Склярова, симптом Обуховской больницы, симптом Валя, симптом Кивуля, симптом Цеге-Мантефейна,  чаши Клойбера,  безоар, инвагинация, паралитическая непроходимость,  спастическая непроходимость, некроз кишки, интубация кишки,  колостома, долихосигма</w:t>
      </w: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1.Топография органов брюшной полости.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2.Этиология и патогенез острой кишечной непроходимости.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3.Классификация острой кишечной непроходимости.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4.Клинические симптомы высокой и низкой острой кишечной непроходимости.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Клинические особенности обтурационной и странгуляционной кишечной непроходимости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6. Дифференциальная диагностика ОКН от других острых заболеваний </w:t>
      </w:r>
      <w:r w:rsidRPr="00F34113">
        <w:rPr>
          <w:rFonts w:ascii="Times New Roman" w:eastAsia="Calibri" w:hAnsi="Times New Roman" w:cs="Times New Roman"/>
          <w:sz w:val="28"/>
          <w:szCs w:val="28"/>
          <w:lang w:eastAsia="ru-RU"/>
        </w:rPr>
        <w:lastRenderedPageBreak/>
        <w:t>органов брюшной полости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7.Методы инструментальной диагностики острой кишечной непроходимости:  рентгенологические и ультразвуковые исследования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8.Основные принципы консервативного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Показания и основные принципы хирургического лечения острой кишечной непроходимости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Послеоперационное ведение больных после резекции кишки и наложения колостомы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Реабилитация больных с острой кишечной непроходимостью и спаечной болезнью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4.Вопросы для самоконтроля:</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Расскажите анатомию и физиологию тонкого и толстого кишечника.</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Назовите основные причины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Назовите классификацию острой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Проведите дифференциальную диагностику странгуляционной и обтурационной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Клинические особенности тонко и толстокишечной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Перечислите фазы развития острой кишечной непроходимости с указанием основных патогенетических моментов</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xml:space="preserve"> Инструментальные  методы диаг</w:t>
      </w:r>
      <w:r w:rsidRPr="00F34113">
        <w:rPr>
          <w:rFonts w:ascii="Times New Roman" w:eastAsia="Calibri" w:hAnsi="Times New Roman" w:cs="Times New Roman"/>
          <w:color w:val="000000"/>
          <w:sz w:val="28"/>
          <w:szCs w:val="28"/>
          <w:lang w:eastAsia="ru-RU"/>
        </w:rPr>
        <w:softHyphen/>
        <w:t>ностики острой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Тактика при спаечной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Хирургическая тактика при странгуляционной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Хирургическая тактика при обтурационной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Хирургическая тактика при паралитической кишечной непроходимости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lastRenderedPageBreak/>
        <w:t>Хирургическая тактика при инвагинации</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Принципы оперативного вмешательства при ОКН</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Роль назоинтестинальной интубации тонкого кишечника в лечении ОКН</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Особенности послеоперационного ведения больных с острой кишечной непроходимостью</w:t>
      </w:r>
    </w:p>
    <w:p w:rsidR="00F34113" w:rsidRPr="00F34113" w:rsidRDefault="00F34113" w:rsidP="00F34113">
      <w:pPr>
        <w:numPr>
          <w:ilvl w:val="0"/>
          <w:numId w:val="20"/>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Особенности лечения колостомированных больных, уход за колостомой</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 xml:space="preserve">17.Принципы реабилитации больных со спаечной болезнью брюшной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 к теме: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Основная</w:t>
      </w:r>
      <w:r w:rsidRPr="00F34113">
        <w:rPr>
          <w:rFonts w:ascii="Times New Roman" w:eastAsia="Calibri" w:hAnsi="Times New Roman" w:cs="Times New Roman"/>
          <w:sz w:val="28"/>
          <w:szCs w:val="28"/>
          <w:lang w:eastAsia="ru-RU"/>
        </w:rPr>
        <w:t>:</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sz w:val="28"/>
          <w:szCs w:val="28"/>
          <w:lang w:eastAsia="ru-RU"/>
        </w:rPr>
        <w:t>1</w:t>
      </w:r>
      <w:r w:rsidRPr="00F34113">
        <w:rPr>
          <w:rFonts w:ascii="Times New Roman" w:eastAsia="Calibri" w:hAnsi="Times New Roman" w:cs="Times New Roman"/>
          <w:color w:val="000000"/>
          <w:sz w:val="28"/>
          <w:szCs w:val="28"/>
          <w:lang w:eastAsia="ru-RU"/>
        </w:rPr>
        <w:t>. Гринберг А.А. Неотложная абдоминальная хирургия: справочное пособие для врачей.- Москва, 2000.- 495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2. Ерюхин И.А. Кишечная непроходимость: руководство для врачей / И.А. Ерюхин, В.П. Петров, М.Д. Ханевич.- СПб.; М.Харьков; Минск : Питер, 1999 – 443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3. Кишечная непроходимость: руководство для врачей / И.А. Ерюхин, В.П. Петров, М.Д. Ханевич.- 2-е изд. перерб. И доп.- СПб.; М.: Харьков; Минск; Питер, 1999.- 443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4.Майстренко Н.А., Мовчан К.Н., Волков В.Г. Неотложная абдоминальная хирургия: практикум .-СПб: Питер, 2002.-304 с.</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xml:space="preserve">5. Руководство по неотложной хирургии органов брюшной полости / В.С. </w:t>
      </w:r>
      <w:r w:rsidRPr="00F34113">
        <w:rPr>
          <w:rFonts w:ascii="Times New Roman" w:eastAsia="Calibri" w:hAnsi="Times New Roman" w:cs="Times New Roman"/>
          <w:color w:val="000000"/>
          <w:sz w:val="28"/>
          <w:szCs w:val="28"/>
          <w:lang w:eastAsia="ru-RU"/>
        </w:rPr>
        <w:lastRenderedPageBreak/>
        <w:t>Савельев. Под ред. В.С. Савельева- М, Издательство « Триада Х», 2005,-640 с.</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Самостоятельное решение клинических ситуационных задач. </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10. Заболевания толстой 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1.1. Цель: </w:t>
      </w:r>
      <w:r w:rsidRPr="00F34113">
        <w:rPr>
          <w:rFonts w:ascii="Times New Roman" w:eastAsia="Calibri" w:hAnsi="Times New Roman" w:cs="Times New Roman"/>
          <w:sz w:val="28"/>
          <w:szCs w:val="28"/>
          <w:lang w:eastAsia="ru-RU"/>
        </w:rPr>
        <w:t>изучить наиболее часто встречающиеся заболевания толстой и прямой кишки, требующие лечения в хирургическом стационаре.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1.2. Задачи: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анатомию и физиологию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методы обследования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аномалии развития толстого кишечника: болезнь Гиршпрунга, идиопатический мегаколон</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диагностику и принципы лечения воспалительных заболеваний толстой кишки: неспецифический язвенный колит, болезнь Крона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и осложнения дивертикулеза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клинические особенности доброкачественных образований толстой кишки, их диагностика и методы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предраковые заболевания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клинику, методы диагностики и лечения рака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анатомические особенности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методы диагностики заболеваний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этиологию, патогенез, клинику и принципы лечения геморроя, трещины заднего прохода, парапроктита и свищей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 предраковые заболевания, этиологию, патогенез, клинику, методы диагностики и лечения рака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собирать анамнез и заполнять первичный осмотр пациента с заболеваниями толстой 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ректальное обследование больного</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ставить очистительную и сифонную клизму</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обследование пациента с заболеваниями толстой 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интерпретировать данные рентгенологического обследования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-проводить предоперационную подготовку больного с заболеваниями толстой 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консервативную терапию при воспалительных заболеваниях толстой 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уход за колостомой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толстая кишка, </w:t>
      </w: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аноскопия,  ректороманоскопия, колоноскопия, ирригоскопия, реакция Грегерсена,  болезнь Гиршпрунга, дивертикулез,  полипы, болезнь Крона,  неспецифический язвенный колит, рак толстой кишки,  геморрой,  трещина заднего прохода, парапроктит, симптом «булыжной мостовой», гемиколэктомия, операция Гартмана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Анатомия и физиология толстой и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Рентгенологические методы диагностики заболеваний толстой кишки, особенности подготовки к обследованию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Эндоскопические методы диагностики заболеваний толстой кишки, особенности подготовки к обследованию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Врожденные аномалии толстого кишечника: этиология, патогенез, клиника, методы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Воспалительные заболевания толстой кишки: неспецифический язвенный колит, болезнь Крона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6. Дивертикулез толстой кишки: этиология, патогенез, клиника, осложнения, принципы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Доброкачественные опухоли толстой кишки: этиология, клиника,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Предраковые заболевания и рак толстой кишки: этиология, патогенез, классификация, методы диагностики и принципы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Отличия клинического течения рака правой и левой половины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Этиология и патогенез геморроя, классификация, клиника, его осложнения,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Парапроктит: этиология, патогенез, классификация, принципы хирургического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Трещина прямой кишки: этиология, патогенез, клиника, диагностика, методы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Предраковые заболевания и рак прямой кишки: этиология, патогенез, классификация,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Реабилитация больных после операции на толстой и прямой кишке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 Вопросы для самоконтроля: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Какие функции выполняет толстая кишка?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Что такое болезнь Гиршпрунга?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Какие осложнения могут возникнуть при дивертикулезе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Какие консервативные методы лечения используются для лечения болезни Крона?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Какие предраковые заболевания толстой кишки вы знаете?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В чем особенность клиники рака правой половины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Что входит в понятие « синдром патологических выделений»?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Как проводить подготовку толстой кишки к  ирригоскопии?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Что такое операция Гартмана?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Что подразумевается под принципом абластики?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11. С какой целью проводится лучевая терапия больным с раком толстой </w:t>
      </w:r>
      <w:r w:rsidRPr="00F34113">
        <w:rPr>
          <w:rFonts w:ascii="Times New Roman" w:eastAsia="Calibri" w:hAnsi="Times New Roman" w:cs="Times New Roman"/>
          <w:sz w:val="28"/>
          <w:szCs w:val="28"/>
          <w:lang w:eastAsia="ru-RU"/>
        </w:rPr>
        <w:lastRenderedPageBreak/>
        <w:t>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Какие  выделяют отделы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Какие методы используются для обследования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14.Назовите методы консервативной терапии при тромбозе геморроидальных узлов?</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 Что такое трещина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16. Назовите патогенез развития парапроктита?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16.Назовите классификацию парапроктита?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17. Что такое операция Боброва-Рыжих?</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18. Назовите предраковые заболевания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19. Чем характеризуется 3 стадия рака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20. Назовите операции, которые выполняются при раке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4.Конспект лекции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numPr>
          <w:ilvl w:val="0"/>
          <w:numId w:val="21"/>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Основы колопроктологии / под ред. Г.И. Воробьева.- 2-е изд. перераб. И доп.- М.: МИА, 2006.-430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6. Перечень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34113" w:rsidRPr="00F34113" w:rsidTr="00362F0E">
        <w:trPr>
          <w:trHeight w:val="96"/>
        </w:trPr>
        <w:tc>
          <w:tcPr>
            <w:tcW w:w="4785" w:type="dxa"/>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r w:rsidRPr="00F34113">
              <w:rPr>
                <w:rFonts w:ascii="Times New Roman" w:eastAsia="MS Mincho" w:hAnsi="Times New Roman" w:cs="Times New Roman"/>
                <w:b/>
                <w:sz w:val="24"/>
                <w:szCs w:val="24"/>
                <w:lang w:eastAsia="ru-RU"/>
              </w:rPr>
              <w:t>Разделы и темы для самостоятельного изучения</w:t>
            </w:r>
          </w:p>
        </w:tc>
        <w:tc>
          <w:tcPr>
            <w:tcW w:w="4786" w:type="dxa"/>
            <w:vMerge w:val="restart"/>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r w:rsidRPr="00F34113">
              <w:rPr>
                <w:rFonts w:ascii="Times New Roman" w:eastAsia="MS Mincho" w:hAnsi="Times New Roman" w:cs="Times New Roman"/>
                <w:sz w:val="24"/>
                <w:szCs w:val="24"/>
                <w:lang w:eastAsia="ru-RU"/>
              </w:rPr>
              <w:t xml:space="preserve">Студенты готовят слайд-шоу по заданным темам. Слайды должны сопровождаться </w:t>
            </w:r>
            <w:r w:rsidRPr="00F34113">
              <w:rPr>
                <w:rFonts w:ascii="Times New Roman" w:eastAsia="MS Mincho" w:hAnsi="Times New Roman" w:cs="Times New Roman"/>
                <w:sz w:val="24"/>
                <w:szCs w:val="24"/>
                <w:lang w:eastAsia="ru-RU"/>
              </w:rPr>
              <w:lastRenderedPageBreak/>
              <w:t xml:space="preserve">иллюстрациями и их пояснениями. На занятиях студенты кратко (в течение 5-7 мин.) докладывают свои презентации. После каждого выступления одногруппники задают вопросы докладчику. После каждого  доклада преподаватель дает комментарии, спрашивает мнение студентов  о докладе и окончательно  выставляет оценку. </w:t>
            </w:r>
          </w:p>
        </w:tc>
      </w:tr>
      <w:tr w:rsidR="00F34113" w:rsidRPr="00F34113" w:rsidTr="00362F0E">
        <w:trPr>
          <w:trHeight w:val="1280"/>
        </w:trPr>
        <w:tc>
          <w:tcPr>
            <w:tcW w:w="4785" w:type="dxa"/>
          </w:tcPr>
          <w:p w:rsidR="00F34113" w:rsidRPr="00F34113" w:rsidRDefault="00F34113" w:rsidP="00F34113">
            <w:pPr>
              <w:spacing w:after="0" w:line="240" w:lineRule="auto"/>
              <w:jc w:val="both"/>
              <w:rPr>
                <w:rFonts w:ascii="Times New Roman" w:eastAsia="MS Mincho" w:hAnsi="Times New Roman" w:cs="Times New Roman"/>
                <w:sz w:val="24"/>
                <w:szCs w:val="24"/>
                <w:lang w:eastAsia="ru-RU"/>
              </w:rPr>
            </w:pPr>
            <w:r w:rsidRPr="00F34113">
              <w:rPr>
                <w:rFonts w:ascii="Times New Roman" w:eastAsia="MS Mincho" w:hAnsi="Times New Roman" w:cs="Times New Roman"/>
                <w:sz w:val="24"/>
                <w:szCs w:val="24"/>
                <w:lang w:eastAsia="ru-RU"/>
              </w:rPr>
              <w:lastRenderedPageBreak/>
              <w:t>Предоперационная подготовка и послеоперационное ведение больных, оперированных на толстой и прямой кишке</w:t>
            </w:r>
          </w:p>
        </w:tc>
        <w:tc>
          <w:tcPr>
            <w:tcW w:w="4786" w:type="dxa"/>
            <w:vMerge/>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p>
        </w:tc>
      </w:tr>
      <w:tr w:rsidR="00F34113" w:rsidRPr="00F34113" w:rsidTr="00362F0E">
        <w:trPr>
          <w:trHeight w:val="96"/>
        </w:trPr>
        <w:tc>
          <w:tcPr>
            <w:tcW w:w="4785" w:type="dxa"/>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r w:rsidRPr="00F34113">
              <w:rPr>
                <w:rFonts w:ascii="Times New Roman" w:eastAsia="MS Mincho" w:hAnsi="Times New Roman" w:cs="Times New Roman"/>
                <w:sz w:val="24"/>
                <w:szCs w:val="24"/>
                <w:lang w:eastAsia="ru-RU"/>
              </w:rPr>
              <w:lastRenderedPageBreak/>
              <w:t>Рентгенологичекая картина при воспалительных заболеваниях толстой кишки</w:t>
            </w:r>
          </w:p>
        </w:tc>
        <w:tc>
          <w:tcPr>
            <w:tcW w:w="4786" w:type="dxa"/>
            <w:vMerge/>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p>
        </w:tc>
      </w:tr>
      <w:tr w:rsidR="00F34113" w:rsidRPr="00F34113" w:rsidTr="00362F0E">
        <w:trPr>
          <w:trHeight w:val="96"/>
        </w:trPr>
        <w:tc>
          <w:tcPr>
            <w:tcW w:w="4785" w:type="dxa"/>
          </w:tcPr>
          <w:p w:rsidR="00F34113" w:rsidRPr="00F34113" w:rsidRDefault="00F34113" w:rsidP="00F34113">
            <w:pPr>
              <w:spacing w:after="0" w:line="240" w:lineRule="auto"/>
              <w:jc w:val="both"/>
              <w:rPr>
                <w:rFonts w:ascii="Times New Roman" w:eastAsia="MS Mincho" w:hAnsi="Times New Roman" w:cs="Times New Roman"/>
                <w:sz w:val="24"/>
                <w:szCs w:val="24"/>
                <w:lang w:eastAsia="ru-RU"/>
              </w:rPr>
            </w:pPr>
            <w:r w:rsidRPr="00F34113">
              <w:rPr>
                <w:rFonts w:ascii="Times New Roman" w:eastAsia="MS Mincho" w:hAnsi="Times New Roman" w:cs="Times New Roman"/>
                <w:sz w:val="24"/>
                <w:szCs w:val="24"/>
                <w:lang w:eastAsia="ru-RU"/>
              </w:rPr>
              <w:t>Ишемический колит. Клиника, диагностика, лечение.</w:t>
            </w:r>
          </w:p>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p>
        </w:tc>
        <w:tc>
          <w:tcPr>
            <w:tcW w:w="4786" w:type="dxa"/>
            <w:vMerge/>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p>
        </w:tc>
      </w:tr>
      <w:tr w:rsidR="00F34113" w:rsidRPr="00F34113" w:rsidTr="00362F0E">
        <w:trPr>
          <w:trHeight w:val="96"/>
        </w:trPr>
        <w:tc>
          <w:tcPr>
            <w:tcW w:w="4785" w:type="dxa"/>
          </w:tcPr>
          <w:p w:rsidR="00F34113" w:rsidRPr="00F34113" w:rsidRDefault="00F34113" w:rsidP="00F34113">
            <w:pPr>
              <w:spacing w:after="0" w:line="240" w:lineRule="auto"/>
              <w:jc w:val="both"/>
              <w:rPr>
                <w:rFonts w:ascii="Times New Roman" w:eastAsia="MS Mincho" w:hAnsi="Times New Roman" w:cs="Times New Roman"/>
                <w:b/>
                <w:sz w:val="24"/>
                <w:szCs w:val="24"/>
                <w:lang w:eastAsia="ru-RU"/>
              </w:rPr>
            </w:pPr>
            <w:r w:rsidRPr="00F34113">
              <w:rPr>
                <w:rFonts w:ascii="Times New Roman" w:eastAsia="MS Mincho" w:hAnsi="Times New Roman" w:cs="Times New Roman"/>
                <w:sz w:val="24"/>
                <w:szCs w:val="24"/>
                <w:lang w:eastAsia="ru-RU"/>
              </w:rPr>
              <w:t>Реабилитация больных  после операциях на толстой и прямой кишке</w:t>
            </w:r>
          </w:p>
        </w:tc>
        <w:tc>
          <w:tcPr>
            <w:tcW w:w="4786" w:type="dxa"/>
            <w:vMerge/>
          </w:tcPr>
          <w:p w:rsidR="00F34113" w:rsidRPr="00F34113" w:rsidRDefault="00F34113" w:rsidP="00F34113">
            <w:pPr>
              <w:widowControl w:val="0"/>
              <w:tabs>
                <w:tab w:val="num" w:pos="643"/>
              </w:tabs>
              <w:snapToGrid w:val="0"/>
              <w:spacing w:after="0" w:line="360" w:lineRule="auto"/>
              <w:jc w:val="both"/>
              <w:rPr>
                <w:rFonts w:ascii="Times New Roman" w:eastAsia="MS Mincho" w:hAnsi="Times New Roman" w:cs="Times New Roman"/>
                <w:b/>
                <w:sz w:val="24"/>
                <w:szCs w:val="24"/>
                <w:lang w:eastAsia="ru-RU"/>
              </w:rPr>
            </w:pPr>
          </w:p>
        </w:tc>
      </w:tr>
    </w:tbl>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11. Перитонит.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1.1. Цель занятия: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Изучить патогенез, современную классификацию, основные принципы диагностики и лечения острого перитонита.</w:t>
      </w:r>
    </w:p>
    <w:p w:rsidR="00F34113" w:rsidRPr="00F34113" w:rsidRDefault="00F34113" w:rsidP="00F34113">
      <w:pPr>
        <w:spacing w:after="120" w:line="240" w:lineRule="auto"/>
        <w:rPr>
          <w:rFonts w:ascii="Times New Roman" w:eastAsia="Calibri" w:hAnsi="Times New Roman" w:cs="Times New Roman"/>
          <w:b/>
          <w:spacing w:val="20"/>
          <w:sz w:val="28"/>
          <w:szCs w:val="28"/>
          <w:lang w:eastAsia="ru-RU"/>
        </w:rPr>
      </w:pPr>
      <w:r w:rsidRPr="00F34113">
        <w:rPr>
          <w:rFonts w:ascii="Times New Roman" w:eastAsia="Calibri" w:hAnsi="Times New Roman" w:cs="Times New Roman"/>
          <w:b/>
          <w:spacing w:val="20"/>
          <w:sz w:val="28"/>
          <w:szCs w:val="28"/>
          <w:lang w:eastAsia="ru-RU"/>
        </w:rPr>
        <w:t>1.2. Задачи:</w:t>
      </w:r>
    </w:p>
    <w:p w:rsidR="00F34113" w:rsidRPr="00F34113" w:rsidRDefault="00F34113" w:rsidP="00F34113">
      <w:pPr>
        <w:spacing w:after="120" w:line="240" w:lineRule="auto"/>
        <w:rPr>
          <w:rFonts w:ascii="Times New Roman" w:eastAsia="Calibri" w:hAnsi="Times New Roman" w:cs="Times New Roman"/>
          <w:b/>
          <w:spacing w:val="20"/>
          <w:sz w:val="28"/>
          <w:szCs w:val="28"/>
          <w:lang w:eastAsia="ru-RU"/>
        </w:rPr>
      </w:pPr>
      <w:r w:rsidRPr="00F34113">
        <w:rPr>
          <w:rFonts w:ascii="Times New Roman" w:eastAsia="Calibri" w:hAnsi="Times New Roman" w:cs="Times New Roman"/>
          <w:b/>
          <w:spacing w:val="20"/>
          <w:sz w:val="28"/>
          <w:szCs w:val="28"/>
          <w:lang w:eastAsia="ru-RU"/>
        </w:rPr>
        <w:t>Студент должен знать:</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топографическую анатомию органов брюшной полости</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физиологию и функции брюшины</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этиологию и патогенез перитонита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классификацию перитонита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клинику и диагностику острого перитонита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принципы хирургического лечения</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предоперационную подготовку и послеоперационное ведение больных с острым перитонитом</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Студент должен уметь: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уровень освоения</w:t>
      </w:r>
    </w:p>
    <w:p w:rsidR="00F34113" w:rsidRPr="00F34113" w:rsidRDefault="00F34113" w:rsidP="00F34113">
      <w:pPr>
        <w:widowControl w:val="0"/>
        <w:numPr>
          <w:ilvl w:val="0"/>
          <w:numId w:val="16"/>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Выявить основные жалобы и тщательно собрать анамнез у больных с изучаемой патологией. </w:t>
      </w:r>
    </w:p>
    <w:p w:rsidR="00F34113" w:rsidRPr="00F34113" w:rsidRDefault="00F34113" w:rsidP="00F34113">
      <w:pPr>
        <w:widowControl w:val="0"/>
        <w:numPr>
          <w:ilvl w:val="0"/>
          <w:numId w:val="16"/>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Провести объективное исследование.</w:t>
      </w:r>
    </w:p>
    <w:p w:rsidR="00F34113" w:rsidRPr="00F34113" w:rsidRDefault="00F34113" w:rsidP="00F34113">
      <w:pPr>
        <w:widowControl w:val="0"/>
        <w:numPr>
          <w:ilvl w:val="0"/>
          <w:numId w:val="16"/>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Наметить план обследования.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2уровень освоения</w:t>
      </w:r>
    </w:p>
    <w:p w:rsidR="00F34113" w:rsidRPr="00F34113" w:rsidRDefault="00F34113" w:rsidP="00F34113">
      <w:pPr>
        <w:widowControl w:val="0"/>
        <w:numPr>
          <w:ilvl w:val="0"/>
          <w:numId w:val="15"/>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Поставить диагноз с указанием источника   перитонита.</w:t>
      </w:r>
    </w:p>
    <w:p w:rsidR="00F34113" w:rsidRPr="00F34113" w:rsidRDefault="00F34113" w:rsidP="00F34113">
      <w:pPr>
        <w:widowControl w:val="0"/>
        <w:numPr>
          <w:ilvl w:val="0"/>
          <w:numId w:val="15"/>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Составить план лечения больных  перитонитом.</w:t>
      </w:r>
    </w:p>
    <w:p w:rsidR="00F34113" w:rsidRPr="00F34113" w:rsidRDefault="00F34113" w:rsidP="00F34113">
      <w:pPr>
        <w:widowControl w:val="0"/>
        <w:numPr>
          <w:ilvl w:val="0"/>
          <w:numId w:val="15"/>
        </w:numPr>
        <w:shd w:val="clear" w:color="auto" w:fill="FFFFFF"/>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Проводить дифференциальную диагностику с другими заболеваниями органов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уровень освоения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оценить состояние больного по шкалам APACH 2 и SOFA</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этапы оперативного вмешательства при перитоните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показания к проведению этапных санаций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Брюшина, перитонит, экссудат, первичный перитонит,  вторичный перитонит, третичный перитонит, местный перитонит, разлитой перитонит,  серозный перитонит, геморрагический перитонит,  фибринозный перитонит, гнойный перитонит, каловый перитонит,  желчный перитонит, геморрагический перитонит, симптомы раздражения брюшины, жизнеспособность кишки, декомпрессия кишечника, дренирование брюшной полости, этапные санации брюшной полости,  абдоминальный сепсис, эндотоксикоз, синдром системной воспалительной реакции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1.Топография органов брюшной полости.</w:t>
      </w:r>
    </w:p>
    <w:p w:rsidR="00F34113" w:rsidRPr="00F34113" w:rsidRDefault="00F34113" w:rsidP="00F34113">
      <w:pPr>
        <w:widowControl w:val="0"/>
        <w:tabs>
          <w:tab w:val="num" w:pos="643"/>
          <w:tab w:val="left" w:pos="854"/>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Анатомия и физиологию висцеральной брюшины.</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3.Этиология, патогенез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4.Современная классификация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5.Клиника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6. Дифференциальная диагностика острого перитонита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7.Сущность оценки тяжести перитонита по шкалам APACH 2 и SOFA.</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8.Методы диагностики острого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 Предоперационная подготовка больных с острым перитонитом</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10.Современные принципы комплексного лечения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11.Клиника,  диагностика и лечение абсцессов брюшной полости.</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12.Методы интракорпоральной и экстракорпоральной  детоксикации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Реабилитация больных с острым перитонитом</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lastRenderedPageBreak/>
        <w:t>4. Вопросы для самоконтроля:</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1.Расскажите анатомию и физиологию брюшины.</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2.Назовите основные причины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3.Патогенез развития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4.Назовите классификацию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5.Источники перитонита и распространение инфекции по брюшной по</w:t>
      </w:r>
      <w:r w:rsidRPr="00F34113">
        <w:rPr>
          <w:rFonts w:ascii="Times New Roman" w:eastAsia="Calibri" w:hAnsi="Times New Roman" w:cs="Times New Roman"/>
          <w:sz w:val="28"/>
          <w:szCs w:val="28"/>
          <w:lang w:eastAsia="ru-RU"/>
        </w:rPr>
        <w:softHyphen/>
        <w:t>лости.</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6.Перечислите фазы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7.Назовите основные признаки системной воспалительной реакции (ССВР).</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8.Стадии перитонита в зависимости от степени эндотоксикоза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9.Оценка тяжести перитонита по мангеймсокму индексу.</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10.Перечислите симптомы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11.Лабораторные и инструментальные методы диагностики перитонита</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12.Перечислите возможные оперативные доступы при перитоните.</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13.Этапы оперативного вмешательства при перитоните.</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Принципы дренирования брюшной полости при перитоните, показания к тампонированию</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15.Методы детоксикации при перитоните</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16.Показания к этапной санации брюшной полости, ее виды</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17.Принципы энтерального питания</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18.Особенности послеоперационного ведения больных с перитонитом</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 к теме:</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4.Конспект лекции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1.Антибактериальная терапия хирургической инфекции. Под ред. В.С. Савельева. Б.Р. Гельфанда. М.: Визит, 2003.</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.Гостищев В.К.  Перитонит / В.К. Гостищев, В.П. Сажин, А.Л. Авдовенко.- М.: ГЭОТАР – Мед, 2002 – 237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Руководство по неотложной хирургии органов брюшной полости. Под ред. В.С.Савельева. М.: Триада Х, 2004;463-522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Перитонит : практ. Руководство / Росс. Ассоциация специалстов по хирург. Инфекциям; под ред. В.С. Савельева, Б.Р. Гельфанда, М.И. Филимонова .- М.: Литера, 2006.- 205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Хирургические инфекции: Руководство для врачей. Под ред. И.А. Ерюхина. Б.Р. Гельфанда. С.А. Шляпникова. СПБ.: Питер. 2003.</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Самостоятельное решение клинических ситуационных задач. </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12. Операционный день.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1.1. Цель: </w:t>
      </w:r>
      <w:r w:rsidRPr="00F34113">
        <w:rPr>
          <w:rFonts w:ascii="Times New Roman" w:eastAsia="Calibri" w:hAnsi="Times New Roman" w:cs="Times New Roman"/>
          <w:sz w:val="28"/>
          <w:szCs w:val="28"/>
          <w:lang w:eastAsia="ru-RU"/>
        </w:rPr>
        <w:t>изучить работу плановой и срочной операционной, выполнение операций различного хирургического профиля, проведение чистых и гнойных перевязок.</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 xml:space="preserve">1.2. Задачи: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Устройство операционной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Подготовку к операции хирургической бригады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Особенности проведения хирургических операций различного профиля: общехирургических, нейрохирургических, кардиохирургических, малоинвазивных и срочных</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Устройство чистых и гнойных перевязочных</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5. Особенности проведения чистых и гнойных перевязок.</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Классификацию послеоперационных осложнений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Патогенез послеоперационных осложнений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Профилактику послеоперационных осложнений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numPr>
          <w:ilvl w:val="0"/>
          <w:numId w:val="22"/>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Проводить подготовку рук перед операцией</w:t>
      </w:r>
    </w:p>
    <w:p w:rsidR="00F34113" w:rsidRPr="00F34113" w:rsidRDefault="00F34113" w:rsidP="00F34113">
      <w:pPr>
        <w:numPr>
          <w:ilvl w:val="0"/>
          <w:numId w:val="22"/>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Обрабатывать операционное поле и накрывать его стерильным бельем</w:t>
      </w:r>
    </w:p>
    <w:p w:rsidR="00F34113" w:rsidRPr="00F34113" w:rsidRDefault="00F34113" w:rsidP="00F34113">
      <w:pPr>
        <w:numPr>
          <w:ilvl w:val="0"/>
          <w:numId w:val="22"/>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Ассистировать на операциях различного хирургического профиля</w:t>
      </w:r>
    </w:p>
    <w:p w:rsidR="00F34113" w:rsidRPr="00F34113" w:rsidRDefault="00F34113" w:rsidP="00F34113">
      <w:pPr>
        <w:numPr>
          <w:ilvl w:val="0"/>
          <w:numId w:val="22"/>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Выполнять чистые и гнойные перевязки, удалять дренажи и снимать швы под руководством преподавателя.</w:t>
      </w:r>
    </w:p>
    <w:p w:rsidR="00F34113" w:rsidRPr="00F34113" w:rsidRDefault="00F34113" w:rsidP="00F34113">
      <w:pPr>
        <w:numPr>
          <w:ilvl w:val="0"/>
          <w:numId w:val="22"/>
        </w:numPr>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Заполнять протокол операции и</w:t>
      </w: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проведения перевязки под руководством преподавателя.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 xml:space="preserve">- </w:t>
      </w:r>
      <w:r w:rsidRPr="00F34113">
        <w:rPr>
          <w:rFonts w:ascii="Times New Roman" w:eastAsia="Calibri" w:hAnsi="Times New Roman" w:cs="Times New Roman"/>
          <w:sz w:val="28"/>
          <w:szCs w:val="28"/>
          <w:lang w:eastAsia="ru-RU"/>
        </w:rPr>
        <w:t>операция, плановая операция,  срочная операция, отсроченная операция. Операционная,  стерильная зона , зона строго режима,  зона ограниченного режима,  зона общего режима, обработка рук препаратом с-4,  обработка рук хирурга хлоргексидином, операционное поле, стерильный стол, стерильное белье, набор инструментов для операции,  этапы операции,  хирургический доступ, хирургический прием, ушивание раны,  набор инструментов для операции, перевязочная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Устройство операционного блока и перевязочной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Подготовка рук к операции  (препаратом с-4, хлоргексидином, АХД) и операционного поля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3.Наборы инструментов: общехирургические, нейрохирургические, кардиохирургические, для малоинвазивных операций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Этапы хирургической операции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Особенности проведения эндоскопических, малоинвазивных операций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6. Методика проведения чистых и гнойных перевязок, снятие швов и </w:t>
      </w:r>
      <w:r w:rsidRPr="00F34113">
        <w:rPr>
          <w:rFonts w:ascii="Times New Roman" w:eastAsia="Calibri" w:hAnsi="Times New Roman" w:cs="Times New Roman"/>
          <w:sz w:val="28"/>
          <w:szCs w:val="28"/>
          <w:lang w:eastAsia="ru-RU"/>
        </w:rPr>
        <w:lastRenderedPageBreak/>
        <w:t>удаление дренажей.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Классификация послеоперационных осложнений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.Профилактика послеоперационных осложнений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 Вопросы для самоконтроля.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Какие зоны выделяют в операционной?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Какие этапы проведения операции вы знаете?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Что входит в набор инструментов для проведения лапаротомии при травме живота?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Что входит в хирургический набор для проведения эндоскопической холецистэктомии?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В чем заключается пункция кисты поджелудочной железы под УЗИ-контролем?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Как проводится инутбация тонкой кишки во время операции?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Расскажите методику удаления перчаточно-марлевого тампона?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Что такое малоинвазивная операция?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Что предусматривает хирургический прием?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Что такое полиспасный шов?</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Какие растворы используют для санации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Какой разрез рациональнее выполнять при травме живота?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Какие малоинвазивные операции можно выполнить под КТ-контролем?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Что такое оментобурсоскопия?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 Назовите последовательность обработки операционного поля?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Н.М.Кузин и др.; Под ред. М.И. Кузина.-3-е изд., перераб. и доп..-М.:Медицина,2005.-784с.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3.</w:t>
      </w:r>
      <w:r w:rsidRPr="00F34113">
        <w:rPr>
          <w:rFonts w:ascii="Times New Roman" w:eastAsia="Calibri" w:hAnsi="Times New Roman" w:cs="Times New Roman"/>
          <w:sz w:val="28"/>
          <w:szCs w:val="28"/>
          <w:lang w:eastAsia="ru-RU"/>
        </w:rPr>
        <w:t xml:space="preserve"> 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1. Малоинвазивная хирургия. Пер. с анг.  / под ред. Д. Розина.- М.Медицина, 1998.- 275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Федоров И.В. Эндоскопическая хирургия / И.В. Федоров, Е.И. Сигал. В.В. Одинцов; под ред. В.С. Савельева, В.И. Сергиенко.- 2-е изд. – М: ГЭОТАР – Мед., 2001.- 352 с.</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Харкен, Олден Х. Секреты хирургии: пер. с анг. / О.Х. Харкен, Э.Э. Мур ; ред пер. М.П. Толстых.- М.: БИНОМ, 2004.- 472 с.</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Операция и послеоперационный период - реферат.</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реферата</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13.Травма живота.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sz w:val="28"/>
          <w:szCs w:val="28"/>
          <w:lang w:eastAsia="ru-RU"/>
        </w:rPr>
        <w:t xml:space="preserve">1.1. </w:t>
      </w:r>
      <w:r w:rsidRPr="00F34113">
        <w:rPr>
          <w:rFonts w:ascii="Times New Roman" w:eastAsia="Calibri" w:hAnsi="Times New Roman" w:cs="Times New Roman"/>
          <w:b/>
          <w:sz w:val="28"/>
          <w:szCs w:val="28"/>
          <w:lang w:eastAsia="ru-RU"/>
        </w:rPr>
        <w:t>Цель занятия:</w:t>
      </w:r>
    </w:p>
    <w:p w:rsidR="00F34113" w:rsidRPr="00F34113" w:rsidRDefault="00F34113" w:rsidP="00F34113">
      <w:pPr>
        <w:widowControl w:val="0"/>
        <w:tabs>
          <w:tab w:val="num" w:pos="643"/>
        </w:tabs>
        <w:snapToGrid w:val="0"/>
        <w:spacing w:after="0" w:line="360" w:lineRule="auto"/>
        <w:ind w:firstLine="360"/>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Изучить  механизмы повреждения органов брюшной полости, клинику повреждения полых и паренхиматозных органов, основные принципы диагностики и лечебной тактики при травме брюшной полости и забрюшинного пространства. </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1.2.</w:t>
      </w:r>
      <w:r w:rsidRPr="00F34113">
        <w:rPr>
          <w:rFonts w:ascii="Times New Roman" w:eastAsia="Calibri" w:hAnsi="Times New Roman" w:cs="Times New Roman"/>
          <w:sz w:val="28"/>
          <w:szCs w:val="28"/>
          <w:lang w:eastAsia="ru-RU"/>
        </w:rPr>
        <w:t xml:space="preserve"> </w:t>
      </w:r>
      <w:r w:rsidRPr="00F34113">
        <w:rPr>
          <w:rFonts w:ascii="Times New Roman" w:eastAsia="Calibri" w:hAnsi="Times New Roman" w:cs="Times New Roman"/>
          <w:b/>
          <w:sz w:val="28"/>
          <w:szCs w:val="28"/>
          <w:lang w:eastAsia="ru-RU"/>
        </w:rPr>
        <w:t>Студент должен знать:</w:t>
      </w:r>
    </w:p>
    <w:p w:rsidR="00F34113" w:rsidRPr="00F34113" w:rsidRDefault="00F34113" w:rsidP="00F34113">
      <w:pPr>
        <w:spacing w:after="12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Анатомию брюшной стенки, брюшной полости и забрюшинного пространства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Классификацию травм живота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Клинику, диагностику и принципы лечения тупой травмы живота</w:t>
      </w:r>
    </w:p>
    <w:p w:rsidR="00F34113" w:rsidRPr="00F34113" w:rsidRDefault="00F34113" w:rsidP="00F34113">
      <w:pPr>
        <w:spacing w:after="12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4. Клинику, диагностику и принципы лечения проникающих и непроникающих ранений живота </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Хирургическую  тактику при торакоабдоминальных ранениях</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Хирургическую тактику при политравме</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Реабилитацию больных с тяжелой травмой живота</w:t>
      </w:r>
    </w:p>
    <w:p w:rsidR="00F34113" w:rsidRPr="00F34113" w:rsidRDefault="00F34113" w:rsidP="00F34113">
      <w:pPr>
        <w:spacing w:after="120" w:line="24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Студент должен уметь:</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lastRenderedPageBreak/>
        <w:t xml:space="preserve">- </w:t>
      </w:r>
      <w:r w:rsidRPr="00F34113">
        <w:rPr>
          <w:rFonts w:ascii="Times New Roman" w:eastAsia="Calibri" w:hAnsi="Times New Roman" w:cs="Times New Roman"/>
          <w:sz w:val="28"/>
          <w:szCs w:val="28"/>
          <w:lang w:eastAsia="ru-RU"/>
        </w:rPr>
        <w:t>проводить клиническое обследование больных с травмой живота</w:t>
      </w:r>
    </w:p>
    <w:p w:rsidR="00F34113" w:rsidRPr="00F34113" w:rsidRDefault="00F34113" w:rsidP="00F34113">
      <w:pPr>
        <w:spacing w:after="12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оказывать неотложную помощь при открытой, закрытой травме живота, при политравме</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назначать обследование пациента с закрытой травмой живота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проводить предоперационную подготовку больного с травмой живота</w:t>
      </w:r>
    </w:p>
    <w:p w:rsidR="00F34113" w:rsidRPr="00F34113" w:rsidRDefault="00F34113" w:rsidP="00F34113">
      <w:pPr>
        <w:spacing w:after="12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осуществлять послеоперационное лечение больных с травмой живота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Тупая травма живота, непроникающее ранении живота, проникающее ранение живота, колото-резаное ранение, огнестрельное ранение, колотое ранение, сочетанная травма, комбинированная травма,  кататравма, политравма,  эвентрация, симптом Ваньки- встаньки, двухмоментный разрыв органа, УЗИ брюшной полости,  лапароскопия,  лапароцентез, первичная хирургическая обработка раны, лапаротомия, гемостаз,  ревизия брюшной полости, санация брюшной полости, реинфузия,  резекция органа, спленэктомия, тахокомб</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Анатомия брюшной стенки, брюшной полости и забрюшинного пространства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Классификация тупой травмы живота, методы диагностики и лечения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Классификация открытой травмы живота, принципы диагностики и лечения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Хирургическая тактика при огнестрельных ранениях живота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Особенности диагностики и лечения колотых ранений живота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Принципы лечения проникающих ранений живота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Хирургическая тактика при торакоабдоминальных ранениях</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Хирургическая тактика при тяжелой политравме</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Клинически особенности повреждения паренхиматозных органов</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Клинические особенности повреждения полых органов</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Клинические особенности повреждения органов забрюшинного пространства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lastRenderedPageBreak/>
        <w:t>12. Оказание неотложной помощи больным с травмой живота на догоспитальном этапе</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Неотложные мероприятия при эвентрации органов брюшной плости</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Реабилитация больных с тяжелой травмой живота</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4.Вопросы для самоконтроля:</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Раны. Классификация, строение раневого канала.</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Показания к проведению первичной хирургической обработки, вторичной хирургической обработки, наложению первичного, первично отсроченного и вторичного швов.</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Этапы первичной хирургической обработки ран</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Оказание неотложной и первой врачебной помощи при травматическом шоке</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Оказание неотложной помощи при эвентрации органов брюшной полости через раневой канал.</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Лечебная тактика при огнестрельных ранениях живота</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Лечебная тактика при тупых травмах живота </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Тактика при колотых ранениях живота</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Клиника, диагностика и лечебная тактика при подозрении на внутрибрюшное  кровотечение.</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Лечебная тактика при укушенных ранах, профилактика бешенства Профилактика столбняка</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Показания и виды оперативного лечения при повреждениях различных органов</w:t>
      </w:r>
    </w:p>
    <w:p w:rsidR="00F34113" w:rsidRPr="00F34113" w:rsidRDefault="00F34113" w:rsidP="00F34113">
      <w:pPr>
        <w:numPr>
          <w:ilvl w:val="0"/>
          <w:numId w:val="23"/>
        </w:numPr>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Ведение больных с травмами брюшной полости в послеоперационный период.</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Н.М.Кузин и др.; Под ред. М.И. Кузина.-3-е изд., перераб. и доп..-М.:Медицина,2005.-784с.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2.Хирургические болезни: учеб. в 2 т./под ред. В.С. Савельева, А.И. </w:t>
      </w:r>
      <w:r w:rsidRPr="00F34113">
        <w:rPr>
          <w:rFonts w:ascii="Times New Roman" w:eastAsia="Calibri" w:hAnsi="Times New Roman" w:cs="Times New Roman"/>
          <w:sz w:val="28"/>
          <w:szCs w:val="28"/>
          <w:lang w:eastAsia="ru-RU"/>
        </w:rPr>
        <w:lastRenderedPageBreak/>
        <w:t>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b/>
          <w:sz w:val="28"/>
          <w:szCs w:val="28"/>
          <w:lang w:eastAsia="ru-RU"/>
        </w:rPr>
        <w:t>3.</w:t>
      </w:r>
      <w:r w:rsidRPr="00F34113">
        <w:rPr>
          <w:rFonts w:ascii="Times New Roman" w:eastAsia="Calibri" w:hAnsi="Times New Roman" w:cs="Times New Roman"/>
          <w:sz w:val="28"/>
          <w:szCs w:val="28"/>
          <w:lang w:eastAsia="ru-RU"/>
        </w:rPr>
        <w:t xml:space="preserve"> 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Горшков С.З.   Закрытые повреждения органов брюшной полости и забрюшинного пространства.  / С.З. Горшков.- М :Медицина, 2005.- 221 с.</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Диагностика и лечение криминальных проникающих ранений груди и живота; метод. рек. / А.П. Коробицын : Архангельск : 2005.- 27 с.</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3.Интенсивная терапия пострадавших с шокогенными повреждениями в остром периоде травматической болезни: учеб.-метод. Пособие/С.Ф. Багненко и др./; Ком. По здравоохранению администрации Санкт-Петербурга, ГУ С.-Петер. НИИ скорой помощи им. И.И. Джанелидзе, С.-Петерб. Мед. Акад. Последип. Образования.-СПб.: 2008.-23с.</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Огнестрельные ранения живота и таза /  А.К. Раевская, А.А. Люфинг, Е.А. Войновский, В.В. Клипак .- М.: Медицина, 2000.- 315 с.</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5.Организация и оказание специализированной скорой медицинской помощи на догоспитальном этапе при тяжелых сочатанных повреждениях пострадавшим вследствие ДТП: метод. Рекомендации.-2007.-44с.</w:t>
      </w: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Основы неотложной хирургической помощи : руководство для врачей общей практики в 2 т. спец. часть / под ред. Р.Н. Калашникова; СГМУ – 2-е изд. - Архангельск: СГМУ, 2002.- 279 с.</w:t>
      </w:r>
    </w:p>
    <w:p w:rsidR="00F34113" w:rsidRPr="00F34113" w:rsidRDefault="00F34113" w:rsidP="00F34113">
      <w:pPr>
        <w:widowControl w:val="0"/>
        <w:tabs>
          <w:tab w:val="num" w:pos="643"/>
        </w:tabs>
        <w:snapToGrid w:val="0"/>
        <w:spacing w:after="0" w:line="240" w:lineRule="auto"/>
        <w:ind w:left="75"/>
        <w:jc w:val="both"/>
        <w:rPr>
          <w:rFonts w:ascii="Times New Roman" w:eastAsia="Calibri" w:hAnsi="Times New Roman" w:cs="Times New Roman"/>
          <w:b/>
          <w:kern w:val="16"/>
          <w:sz w:val="28"/>
          <w:szCs w:val="28"/>
          <w:lang w:eastAsia="ru-RU"/>
        </w:rPr>
      </w:pPr>
      <w:r w:rsidRPr="00F34113">
        <w:rPr>
          <w:rFonts w:ascii="Times New Roman" w:eastAsia="Calibri" w:hAnsi="Times New Roman" w:cs="Times New Roman"/>
          <w:b/>
          <w:kern w:val="16"/>
          <w:sz w:val="28"/>
          <w:szCs w:val="28"/>
          <w:lang w:eastAsia="ru-RU"/>
        </w:rPr>
        <w:t>6.Внеаудиторная самостоятельная работа студентов</w:t>
      </w:r>
    </w:p>
    <w:p w:rsidR="00F34113" w:rsidRPr="00F34113" w:rsidRDefault="00F34113" w:rsidP="00F34113">
      <w:pPr>
        <w:widowControl w:val="0"/>
        <w:tabs>
          <w:tab w:val="num" w:pos="643"/>
        </w:tabs>
        <w:snapToGrid w:val="0"/>
        <w:spacing w:after="0" w:line="240" w:lineRule="auto"/>
        <w:ind w:left="435"/>
        <w:jc w:val="both"/>
        <w:rPr>
          <w:rFonts w:ascii="Times New Roman" w:eastAsia="Calibri" w:hAnsi="Times New Roman" w:cs="Times New Roman"/>
          <w:b/>
          <w:kern w:val="16"/>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Разделы и темы для самостоятельного изучения</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Виды и содержание самостоятельной работы</w:t>
            </w:r>
          </w:p>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p>
        </w:tc>
      </w:tr>
      <w:tr w:rsidR="00F34113" w:rsidRPr="00F34113" w:rsidTr="00362F0E">
        <w:tc>
          <w:tcPr>
            <w:tcW w:w="67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Самостоятельное решение клинических ситуационных задач.</w:t>
            </w:r>
          </w:p>
        </w:tc>
        <w:tc>
          <w:tcPr>
            <w:tcW w:w="2924" w:type="dxa"/>
          </w:tcPr>
          <w:p w:rsidR="00F34113" w:rsidRPr="00F34113" w:rsidRDefault="00F34113" w:rsidP="00F34113">
            <w:pPr>
              <w:widowControl w:val="0"/>
              <w:tabs>
                <w:tab w:val="num" w:pos="643"/>
              </w:tabs>
              <w:autoSpaceDE w:val="0"/>
              <w:autoSpaceDN w:val="0"/>
              <w:adjustRightInd w:val="0"/>
              <w:snapToGrid w:val="0"/>
              <w:spacing w:after="0" w:line="240" w:lineRule="auto"/>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Проверка решений задач</w:t>
            </w:r>
          </w:p>
        </w:tc>
      </w:tr>
    </w:tbl>
    <w:p w:rsidR="00F34113" w:rsidRPr="00F34113" w:rsidRDefault="00F34113" w:rsidP="00F34113">
      <w:pPr>
        <w:widowControl w:val="0"/>
        <w:tabs>
          <w:tab w:val="num" w:pos="643"/>
        </w:tabs>
        <w:snapToGrid w:val="0"/>
        <w:spacing w:after="0" w:line="240" w:lineRule="auto"/>
        <w:ind w:left="360"/>
        <w:jc w:val="both"/>
        <w:rPr>
          <w:rFonts w:ascii="Times New Roman" w:eastAsia="Calibri" w:hAnsi="Times New Roman" w:cs="Times New Roman"/>
          <w:kern w:val="16"/>
          <w:sz w:val="28"/>
          <w:szCs w:val="28"/>
          <w:lang w:eastAsia="ru-RU"/>
        </w:rPr>
      </w:pPr>
    </w:p>
    <w:p w:rsidR="00F34113" w:rsidRPr="00F34113" w:rsidRDefault="00F34113" w:rsidP="00F34113">
      <w:pPr>
        <w:widowControl w:val="0"/>
        <w:tabs>
          <w:tab w:val="num" w:pos="643"/>
        </w:tabs>
        <w:snapToGrid w:val="0"/>
        <w:spacing w:after="0" w:line="360" w:lineRule="auto"/>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Тема 14. Зачет с участием больного.</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1.1.Цель занятия:</w:t>
      </w:r>
    </w:p>
    <w:p w:rsidR="00F34113" w:rsidRPr="00F34113" w:rsidRDefault="00F34113" w:rsidP="00F34113">
      <w:pPr>
        <w:spacing w:after="120" w:line="360" w:lineRule="auto"/>
        <w:ind w:firstLine="360"/>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Осуществить контроль знаний и умений, приобретенных студентами за время обучения на цикле по хирургическим болезням. Оценить освоение </w:t>
      </w:r>
      <w:r w:rsidRPr="00F34113">
        <w:rPr>
          <w:rFonts w:ascii="Times New Roman" w:eastAsia="Calibri" w:hAnsi="Times New Roman" w:cs="Times New Roman"/>
          <w:sz w:val="28"/>
          <w:szCs w:val="28"/>
          <w:lang w:eastAsia="ru-RU"/>
        </w:rPr>
        <w:lastRenderedPageBreak/>
        <w:t>студентом методики дифференциального диагноза. Выявить недостатки в подготовке  за время обучения на цикле. Контроль практических умений осуществляется непосредственно в палате хирургического отделения с участием больного.</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color w:val="000000"/>
          <w:sz w:val="28"/>
          <w:szCs w:val="28"/>
          <w:lang w:eastAsia="ru-RU"/>
        </w:rPr>
      </w:pPr>
      <w:r w:rsidRPr="00F34113">
        <w:rPr>
          <w:rFonts w:ascii="Times New Roman" w:eastAsia="Calibri" w:hAnsi="Times New Roman" w:cs="Times New Roman"/>
          <w:b/>
          <w:color w:val="000000"/>
          <w:sz w:val="28"/>
          <w:szCs w:val="28"/>
          <w:lang w:eastAsia="ru-RU"/>
        </w:rPr>
        <w:t>1.2.Задачи:</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color w:val="000000"/>
          <w:sz w:val="28"/>
          <w:szCs w:val="28"/>
          <w:lang w:eastAsia="ru-RU"/>
        </w:rPr>
      </w:pPr>
      <w:r w:rsidRPr="00F34113">
        <w:rPr>
          <w:rFonts w:ascii="Times New Roman" w:eastAsia="Calibri" w:hAnsi="Times New Roman" w:cs="Times New Roman"/>
          <w:b/>
          <w:color w:val="000000"/>
          <w:sz w:val="28"/>
          <w:szCs w:val="28"/>
          <w:lang w:eastAsia="ru-RU"/>
        </w:rPr>
        <w:t>Студент должен знать:</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b/>
          <w:i/>
          <w:color w:val="000000"/>
          <w:sz w:val="28"/>
          <w:szCs w:val="28"/>
          <w:lang w:eastAsia="ru-RU"/>
        </w:rPr>
        <w:t>-</w:t>
      </w:r>
      <w:r w:rsidRPr="00F34113">
        <w:rPr>
          <w:rFonts w:ascii="Times New Roman" w:eastAsia="Calibri" w:hAnsi="Times New Roman" w:cs="Times New Roman"/>
          <w:color w:val="000000"/>
          <w:sz w:val="28"/>
          <w:szCs w:val="28"/>
          <w:lang w:eastAsia="ru-RU"/>
        </w:rPr>
        <w:t xml:space="preserve"> клинику острых хирургических заболеваний органов брюшной полости</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алгоритм лечебно- диагностических мероприятий при острых хирургических заболеваниях органов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-этапы оперативного вмешательства при острых заболеваниях органов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xml:space="preserve">-особенности предоперационной подготовки и послеоперационного режима больных.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xml:space="preserve">-комплекс реабилитационных мероприятий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color w:val="000000"/>
          <w:sz w:val="28"/>
          <w:szCs w:val="28"/>
          <w:lang w:eastAsia="ru-RU"/>
        </w:rPr>
      </w:pPr>
      <w:r w:rsidRPr="00F34113">
        <w:rPr>
          <w:rFonts w:ascii="Times New Roman" w:eastAsia="Calibri" w:hAnsi="Times New Roman" w:cs="Times New Roman"/>
          <w:b/>
          <w:color w:val="000000"/>
          <w:sz w:val="28"/>
          <w:szCs w:val="28"/>
          <w:lang w:eastAsia="ru-RU"/>
        </w:rPr>
        <w:t>Студент должен уметь:</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t xml:space="preserve">-выявлять основные признаки и устанавливать клинический диагноз острых хирургических заболеваний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xml:space="preserve">-составлять план обследования больных </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color w:val="000000"/>
          <w:sz w:val="28"/>
          <w:szCs w:val="28"/>
          <w:lang w:eastAsia="ru-RU"/>
        </w:rPr>
        <w:t>- проводить дифференциальную диагностику острых заболеваний органов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выбрать оптимальные виды лечения больных с острой хирургической патологией органов брюшной полости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оказывать неотложную помощь при острых хирургических заболеваниях органов брюшной полости</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2. Основные понятия: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Острые хирургические заболевания, «острый живот» (истинный, ложный), предварительный диагноз, клинический диагноз, дифференциальная диагностика, пан обследования,  лечебно-диагностический алгоритм, консервативное лечение, оперативное вмешательство, неотложная помощь, </w:t>
      </w:r>
      <w:r w:rsidRPr="00F34113">
        <w:rPr>
          <w:rFonts w:ascii="Times New Roman" w:eastAsia="Calibri" w:hAnsi="Times New Roman" w:cs="Times New Roman"/>
          <w:sz w:val="28"/>
          <w:szCs w:val="28"/>
          <w:lang w:eastAsia="ru-RU"/>
        </w:rPr>
        <w:lastRenderedPageBreak/>
        <w:t>реабилитационные мероприятия.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3. Вопросы к занятию: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Этиопатогенетические механизмы развития острого аппендицита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2.Клиника и методы диагностики острого аппендицита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Особенности острого аппендицита у стариков, женщин и детей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4. Виды оперативных вмешательств при остром аппендиците, послеоперационное ведение больных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Осложнения острого аппендицита, методы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Этиология, патогенез  и классификация острого холецистита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Клиника, диагностика и методы лечения острого холецистита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Этиология, патогенез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Классификация, клиника, методы диагностики и лечения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Показания к оперативному вмешательству при остром панкреатите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Этиопатогенетические механизмы развития перитонита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Современная классификация острого перитонита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Клиника, методы диагностики и лечения острого перитонита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Классификация острой кишечной непроходимости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 Этиология,  клиника, методы диагностики и лечения обтурационной кишечной непроходимости.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16. Этиология, клиника, методы диагностики и лечения странгуляционной кишечной непроходимости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17.  Грыжи передней брюшной стенки : понятие, классификация, строение грыжи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18. Паховые грыжи: классификация, методы оперативного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19. Бедренные грыжи: методы лечения, дифференциальная диагностика с паховыми грыжами.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20. Пупочная грыжа: особенности предоперационного обследования, методы оперативного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21. Послеоперационные вентральные грыжи: классификация, </w:t>
      </w:r>
      <w:r w:rsidRPr="00F34113">
        <w:rPr>
          <w:rFonts w:ascii="Times New Roman" w:eastAsia="Calibri" w:hAnsi="Times New Roman" w:cs="Times New Roman"/>
          <w:sz w:val="28"/>
          <w:szCs w:val="28"/>
          <w:lang w:eastAsia="ru-RU"/>
        </w:rPr>
        <w:lastRenderedPageBreak/>
        <w:t>предоперационная подготовка, методы оперативного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22. Ущемленные грыжи: клиника,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23. Желудочно-кишечное кровотечение: этиология, клиника,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24. Перфоративная язва: клиника,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25. Пенетрация, малигнизация: понятия, клиника, методы диагностики,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26. Этиология, клиника , методы диагностики и лечения рака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27. Методы обследования толстой кишки, особенности подготовки к  эндоскопическим методам обследования.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28. Дивертикулез толстой кишки, осложнения дивертикулярной болезни.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29. Геморрой: этиология, клиника, осложнения, методы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30. Парапроктит, трещина прямой кишки: клиника, методы диагностики и лечения.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4. Вопросы для самоконтроля: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 Назовите клинические особенности острого аппендицита у детей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 Что такое пилефлебит?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 Какая тактика лечения при аппендикулярном инфильтрате?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4. В каких ситуациях выполняется отсроченная операция при остром холецистите?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5. Как проводится реабилитация больных после удаления желчного пузыря?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6. Назовите основные механизмы развития острого панкреатита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7. Что такое оментобурсит?</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8. Назовите основные принципы консервативного лечения при остром панкреатите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9. Назовите классификацию перитонита по характеру экссудата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10. Назовите основные этапы оперативного вмешательства при перитоните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11. Назовите признаки жизнеспособности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12. Какие функции выполняет назоинтестинальный зонд?</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13. Какие показатели гемодинамики у больного с тяжелым желудочно-</w:t>
      </w:r>
      <w:r w:rsidRPr="00F34113">
        <w:rPr>
          <w:rFonts w:ascii="Times New Roman" w:eastAsia="Calibri" w:hAnsi="Times New Roman" w:cs="Times New Roman"/>
          <w:sz w:val="28"/>
          <w:szCs w:val="28"/>
          <w:lang w:eastAsia="ru-RU"/>
        </w:rPr>
        <w:lastRenderedPageBreak/>
        <w:t>кишечным кровотечением?</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14. Методы оперативного лечения перфоративной язвы желудка?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15. Назовите препараты, которые входят в гемостатическую терапию?</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16. Что такое метод Тейлора при лечении перфоративной язвы?</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17. Что такое склеротерапия и когда она применяется?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18. Назовите показания к постановке зонда Блейкмора?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19. Перечислите методы эндоскопического гемостаза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21.Назовите основные этапы операции при ущемленной грыже?</w:t>
      </w:r>
      <w:r w:rsidRPr="00F34113">
        <w:rPr>
          <w:rFonts w:ascii="Times New Roman" w:eastAsia="Calibri" w:hAnsi="Times New Roman" w:cs="Times New Roman"/>
          <w:sz w:val="28"/>
          <w:szCs w:val="28"/>
          <w:lang w:eastAsia="ru-RU"/>
        </w:rPr>
        <w:br/>
        <w:t>22. Какие методы пластики грыжевых ворот вы знаете?</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23. Какие методы обследования необходимо провести больному с грыжей белой линии живота перед операцией? Почему?</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 24. В чем отличие странгуляционной кишечной непроходимости от обтурационной?</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25. Что такое инвагинация?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26. Какие клинические признаки характерны для рака правой половины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27. Назовите классификацию парапроктита</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28. Какое лечение используется при тромбозе геморроидальных узлов?</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29. Что характерно для трещины прямой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30. Какие осложнения могут возникнуть при дивертикулезе толстой кишки?</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5. Основная и дополнительная литературы к теме:</w:t>
      </w: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Основная:</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 xml:space="preserve">1.Хирургические болезни: Учебник/М.И. Кузин, О.С. Шкроб, Н.М. Кузин и др..; Под ред. М.И. Кузина.-3-е изд., перераб. и доп..- М.:Медицина,2005.-784 с. </w:t>
      </w:r>
    </w:p>
    <w:p w:rsidR="00F34113" w:rsidRPr="00F34113" w:rsidRDefault="00F34113" w:rsidP="00F34113">
      <w:pPr>
        <w:widowControl w:val="0"/>
        <w:tabs>
          <w:tab w:val="num" w:pos="643"/>
        </w:tabs>
        <w:snapToGrid w:val="0"/>
        <w:spacing w:after="0" w:line="36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2.Хирургические болезни: учеб. в 2 т./под ред. В.С. Савельева, А.И. Кириенко.-2-е изд., испр.-М.:ГЭОТАР-Медиа,2006.-т.1.-608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sz w:val="28"/>
          <w:szCs w:val="28"/>
          <w:lang w:eastAsia="ru-RU"/>
        </w:rPr>
      </w:pPr>
      <w:r w:rsidRPr="00F34113">
        <w:rPr>
          <w:rFonts w:ascii="Times New Roman" w:eastAsia="Calibri" w:hAnsi="Times New Roman" w:cs="Times New Roman"/>
          <w:sz w:val="28"/>
          <w:szCs w:val="28"/>
          <w:lang w:eastAsia="ru-RU"/>
        </w:rPr>
        <w:t>3.Частная хирургия: в 2т./Под ред. Ю.Л. Шевченко.- СПб.: СпецЛит, 1998.-517с.(1т.).</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r w:rsidRPr="00F34113">
        <w:rPr>
          <w:rFonts w:ascii="Times New Roman" w:eastAsia="Calibri" w:hAnsi="Times New Roman" w:cs="Times New Roman"/>
          <w:b/>
          <w:sz w:val="28"/>
          <w:szCs w:val="28"/>
          <w:lang w:eastAsia="ru-RU"/>
        </w:rPr>
        <w:t>Дополнительная:</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color w:val="000000"/>
          <w:sz w:val="28"/>
          <w:szCs w:val="28"/>
          <w:lang w:eastAsia="ru-RU"/>
        </w:rPr>
      </w:pPr>
      <w:r w:rsidRPr="00F34113">
        <w:rPr>
          <w:rFonts w:ascii="Times New Roman" w:eastAsia="Calibri" w:hAnsi="Times New Roman" w:cs="Times New Roman"/>
          <w:color w:val="000000"/>
          <w:sz w:val="28"/>
          <w:szCs w:val="28"/>
          <w:lang w:eastAsia="ru-RU"/>
        </w:rPr>
        <w:lastRenderedPageBreak/>
        <w:t>1.Майстренко Н.А., Мовчан К.Н., Волков В.Г. Неотложная абдоминальная хирургия: практикум .-СПб: Питер, 2002.-304 с.</w:t>
      </w:r>
    </w:p>
    <w:p w:rsidR="00F34113" w:rsidRPr="00F34113" w:rsidRDefault="00F34113" w:rsidP="00F34113">
      <w:pPr>
        <w:widowControl w:val="0"/>
        <w:tabs>
          <w:tab w:val="num" w:pos="643"/>
        </w:tabs>
        <w:snapToGrid w:val="0"/>
        <w:spacing w:after="0" w:line="240" w:lineRule="auto"/>
        <w:jc w:val="both"/>
        <w:rPr>
          <w:rFonts w:ascii="Times New Roman" w:eastAsia="Calibri" w:hAnsi="Times New Roman" w:cs="Times New Roman"/>
          <w:b/>
          <w:sz w:val="28"/>
          <w:szCs w:val="28"/>
          <w:lang w:eastAsia="ru-RU"/>
        </w:rPr>
      </w:pPr>
    </w:p>
    <w:p w:rsidR="00F34113" w:rsidRPr="00F34113" w:rsidRDefault="00F34113" w:rsidP="00F34113">
      <w:pPr>
        <w:widowControl w:val="0"/>
        <w:shd w:val="clear" w:color="auto" w:fill="FFFFFF"/>
        <w:tabs>
          <w:tab w:val="num" w:pos="643"/>
        </w:tabs>
        <w:snapToGrid w:val="0"/>
        <w:spacing w:after="0" w:line="360" w:lineRule="auto"/>
        <w:jc w:val="both"/>
        <w:rPr>
          <w:rFonts w:ascii="Times New Roman" w:eastAsia="Calibri" w:hAnsi="Times New Roman" w:cs="Times New Roman"/>
          <w:sz w:val="24"/>
          <w:szCs w:val="24"/>
          <w:lang w:eastAsia="ru-RU"/>
        </w:rPr>
      </w:pPr>
      <w:r w:rsidRPr="00F34113">
        <w:rPr>
          <w:rFonts w:ascii="Times New Roman" w:eastAsia="Calibri" w:hAnsi="Times New Roman" w:cs="Times New Roman"/>
          <w:color w:val="000000"/>
          <w:sz w:val="28"/>
          <w:szCs w:val="28"/>
          <w:lang w:eastAsia="ru-RU"/>
        </w:rPr>
        <w:t>2.Руководство по неотложной хирургии органов брюшной полости / В.С. Савельев. Под ред. В.С. Савельева- М, Издательство « Триада Х», 2005,-640 с.</w:t>
      </w:r>
    </w:p>
    <w:p w:rsidR="002D3D84" w:rsidRDefault="002D3D84">
      <w:bookmarkStart w:id="0" w:name="_GoBack"/>
      <w:bookmarkEnd w:id="0"/>
    </w:p>
    <w:sectPr w:rsidR="002D3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BDF"/>
    <w:multiLevelType w:val="hybridMultilevel"/>
    <w:tmpl w:val="ACDE4944"/>
    <w:lvl w:ilvl="0" w:tplc="22BA8F7E">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45771"/>
    <w:multiLevelType w:val="multilevel"/>
    <w:tmpl w:val="89B430C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9B54CA"/>
    <w:multiLevelType w:val="hybridMultilevel"/>
    <w:tmpl w:val="FFD42F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759EB"/>
    <w:multiLevelType w:val="hybridMultilevel"/>
    <w:tmpl w:val="9158492C"/>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4">
    <w:nsid w:val="094004E8"/>
    <w:multiLevelType w:val="singleLevel"/>
    <w:tmpl w:val="B4B64BE6"/>
    <w:lvl w:ilvl="0">
      <w:start w:val="1"/>
      <w:numFmt w:val="bullet"/>
      <w:lvlText w:val="-"/>
      <w:lvlJc w:val="left"/>
      <w:pPr>
        <w:tabs>
          <w:tab w:val="num" w:pos="555"/>
        </w:tabs>
        <w:ind w:left="555" w:hanging="555"/>
      </w:pPr>
      <w:rPr>
        <w:rFonts w:hint="default"/>
      </w:rPr>
    </w:lvl>
  </w:abstractNum>
  <w:abstractNum w:abstractNumId="5">
    <w:nsid w:val="0AA45764"/>
    <w:multiLevelType w:val="hybridMultilevel"/>
    <w:tmpl w:val="83DE4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E1151F"/>
    <w:multiLevelType w:val="hybridMultilevel"/>
    <w:tmpl w:val="FD7C3884"/>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FD0CCF"/>
    <w:multiLevelType w:val="hybridMultilevel"/>
    <w:tmpl w:val="BDD2C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F4B9F"/>
    <w:multiLevelType w:val="singleLevel"/>
    <w:tmpl w:val="D74C310A"/>
    <w:lvl w:ilvl="0">
      <w:start w:val="1"/>
      <w:numFmt w:val="decimal"/>
      <w:lvlText w:val="%1."/>
      <w:lvlJc w:val="left"/>
      <w:pPr>
        <w:tabs>
          <w:tab w:val="num" w:pos="670"/>
        </w:tabs>
        <w:ind w:left="670" w:hanging="360"/>
      </w:pPr>
      <w:rPr>
        <w:rFonts w:ascii="Times New Roman" w:eastAsia="Times New Roman" w:hAnsi="Times New Roman" w:cs="Times New Roman"/>
      </w:rPr>
    </w:lvl>
  </w:abstractNum>
  <w:abstractNum w:abstractNumId="9">
    <w:nsid w:val="11CE32B2"/>
    <w:multiLevelType w:val="singleLevel"/>
    <w:tmpl w:val="03CE5E4C"/>
    <w:lvl w:ilvl="0">
      <w:start w:val="2"/>
      <w:numFmt w:val="decimal"/>
      <w:lvlText w:val="%1."/>
      <w:legacy w:legacy="1" w:legacySpace="0" w:legacyIndent="494"/>
      <w:lvlJc w:val="left"/>
      <w:rPr>
        <w:rFonts w:ascii="Times New Roman" w:hAnsi="Times New Roman" w:cs="Times New Roman" w:hint="default"/>
      </w:rPr>
    </w:lvl>
  </w:abstractNum>
  <w:abstractNum w:abstractNumId="10">
    <w:nsid w:val="1355528B"/>
    <w:multiLevelType w:val="singleLevel"/>
    <w:tmpl w:val="C2C489E6"/>
    <w:lvl w:ilvl="0">
      <w:start w:val="2"/>
      <w:numFmt w:val="bullet"/>
      <w:lvlText w:val="-"/>
      <w:lvlJc w:val="left"/>
      <w:pPr>
        <w:tabs>
          <w:tab w:val="num" w:pos="360"/>
        </w:tabs>
        <w:ind w:left="360" w:hanging="360"/>
      </w:pPr>
      <w:rPr>
        <w:rFonts w:hint="default"/>
      </w:rPr>
    </w:lvl>
  </w:abstractNum>
  <w:abstractNum w:abstractNumId="11">
    <w:nsid w:val="1B3E5F06"/>
    <w:multiLevelType w:val="hybridMultilevel"/>
    <w:tmpl w:val="6C6C08C0"/>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352031"/>
    <w:multiLevelType w:val="hybridMultilevel"/>
    <w:tmpl w:val="7BEEB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340D02"/>
    <w:multiLevelType w:val="hybridMultilevel"/>
    <w:tmpl w:val="7210718C"/>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367410"/>
    <w:multiLevelType w:val="hybridMultilevel"/>
    <w:tmpl w:val="1AE62D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55F53F1"/>
    <w:multiLevelType w:val="hybridMultilevel"/>
    <w:tmpl w:val="31E8EA86"/>
    <w:lvl w:ilvl="0" w:tplc="1BFAB1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8E0A58"/>
    <w:multiLevelType w:val="hybridMultilevel"/>
    <w:tmpl w:val="179E86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2965BC6"/>
    <w:multiLevelType w:val="hybridMultilevel"/>
    <w:tmpl w:val="F528B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9036EE9"/>
    <w:multiLevelType w:val="hybridMultilevel"/>
    <w:tmpl w:val="73527A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B3C3514"/>
    <w:multiLevelType w:val="hybridMultilevel"/>
    <w:tmpl w:val="CC80C71A"/>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B41680"/>
    <w:multiLevelType w:val="hybridMultilevel"/>
    <w:tmpl w:val="0CA6A03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2616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3E630E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43E034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F421CB"/>
    <w:multiLevelType w:val="hybridMultilevel"/>
    <w:tmpl w:val="E89EB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45C4DD4"/>
    <w:multiLevelType w:val="singleLevel"/>
    <w:tmpl w:val="B4B64BE6"/>
    <w:lvl w:ilvl="0">
      <w:start w:val="1"/>
      <w:numFmt w:val="bullet"/>
      <w:lvlText w:val="-"/>
      <w:lvlJc w:val="left"/>
      <w:pPr>
        <w:tabs>
          <w:tab w:val="num" w:pos="555"/>
        </w:tabs>
        <w:ind w:left="555" w:hanging="555"/>
      </w:pPr>
      <w:rPr>
        <w:rFonts w:hint="default"/>
      </w:rPr>
    </w:lvl>
  </w:abstractNum>
  <w:abstractNum w:abstractNumId="26">
    <w:nsid w:val="4D3375CD"/>
    <w:multiLevelType w:val="hybridMultilevel"/>
    <w:tmpl w:val="F2F40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F153EB"/>
    <w:multiLevelType w:val="hybridMultilevel"/>
    <w:tmpl w:val="00FAC9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9726E7"/>
    <w:multiLevelType w:val="hybridMultilevel"/>
    <w:tmpl w:val="EA626D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6A3B38"/>
    <w:multiLevelType w:val="hybridMultilevel"/>
    <w:tmpl w:val="471A12A0"/>
    <w:lvl w:ilvl="0" w:tplc="62885B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1FD6828"/>
    <w:multiLevelType w:val="hybridMultilevel"/>
    <w:tmpl w:val="96E4340E"/>
    <w:lvl w:ilvl="0" w:tplc="4E3A71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F76DFF"/>
    <w:multiLevelType w:val="hybridMultilevel"/>
    <w:tmpl w:val="217C0276"/>
    <w:lvl w:ilvl="0" w:tplc="AC129D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68091C"/>
    <w:multiLevelType w:val="hybridMultilevel"/>
    <w:tmpl w:val="611AB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D33119"/>
    <w:multiLevelType w:val="hybridMultilevel"/>
    <w:tmpl w:val="81AE9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882572E"/>
    <w:multiLevelType w:val="singleLevel"/>
    <w:tmpl w:val="8FC28366"/>
    <w:lvl w:ilvl="0">
      <w:start w:val="1"/>
      <w:numFmt w:val="decimal"/>
      <w:lvlText w:val="%1."/>
      <w:lvlJc w:val="left"/>
      <w:pPr>
        <w:tabs>
          <w:tab w:val="num" w:pos="1129"/>
        </w:tabs>
        <w:ind w:left="1129" w:hanging="420"/>
      </w:pPr>
      <w:rPr>
        <w:rFonts w:cs="Times New Roman" w:hint="default"/>
      </w:rPr>
    </w:lvl>
  </w:abstractNum>
  <w:abstractNum w:abstractNumId="35">
    <w:nsid w:val="7EE6046E"/>
    <w:multiLevelType w:val="hybridMultilevel"/>
    <w:tmpl w:val="10B8E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28"/>
  </w:num>
  <w:num w:numId="4">
    <w:abstractNumId w:val="30"/>
  </w:num>
  <w:num w:numId="5">
    <w:abstractNumId w:val="31"/>
  </w:num>
  <w:num w:numId="6">
    <w:abstractNumId w:val="9"/>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0"/>
  </w:num>
  <w:num w:numId="15">
    <w:abstractNumId w:val="25"/>
  </w:num>
  <w:num w:numId="16">
    <w:abstractNumId w:val="4"/>
  </w:num>
  <w:num w:numId="17">
    <w:abstractNumId w:val="22"/>
  </w:num>
  <w:num w:numId="18">
    <w:abstractNumId w:val="8"/>
  </w:num>
  <w:num w:numId="19">
    <w:abstractNumId w:val="23"/>
  </w:num>
  <w:num w:numId="20">
    <w:abstractNumId w:val="34"/>
  </w:num>
  <w:num w:numId="21">
    <w:abstractNumId w:val="12"/>
  </w:num>
  <w:num w:numId="22">
    <w:abstractNumId w:val="27"/>
  </w:num>
  <w:num w:numId="23">
    <w:abstractNumId w:val="21"/>
  </w:num>
  <w:num w:numId="24">
    <w:abstractNumId w:val="2"/>
  </w:num>
  <w:num w:numId="25">
    <w:abstractNumId w:val="14"/>
  </w:num>
  <w:num w:numId="26">
    <w:abstractNumId w:val="13"/>
  </w:num>
  <w:num w:numId="27">
    <w:abstractNumId w:val="19"/>
  </w:num>
  <w:num w:numId="28">
    <w:abstractNumId w:val="11"/>
  </w:num>
  <w:num w:numId="29">
    <w:abstractNumId w:val="6"/>
  </w:num>
  <w:num w:numId="30">
    <w:abstractNumId w:val="29"/>
  </w:num>
  <w:num w:numId="31">
    <w:abstractNumId w:val="5"/>
  </w:num>
  <w:num w:numId="32">
    <w:abstractNumId w:val="7"/>
  </w:num>
  <w:num w:numId="33">
    <w:abstractNumId w:val="35"/>
  </w:num>
  <w:num w:numId="34">
    <w:abstractNumId w:val="24"/>
  </w:num>
  <w:num w:numId="35">
    <w:abstractNumId w:val="32"/>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13"/>
    <w:rsid w:val="002D3D84"/>
    <w:rsid w:val="00F3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411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F34113"/>
    <w:pPr>
      <w:keepNext/>
      <w:spacing w:after="0" w:line="360" w:lineRule="auto"/>
      <w:jc w:val="center"/>
      <w:outlineLvl w:val="1"/>
    </w:pPr>
    <w:rPr>
      <w:rFonts w:ascii="Times New Roman" w:eastAsia="Calibri" w:hAnsi="Times New Roman" w:cs="Times New Roman"/>
      <w:sz w:val="24"/>
      <w:szCs w:val="20"/>
      <w:lang w:eastAsia="ru-RU"/>
    </w:rPr>
  </w:style>
  <w:style w:type="paragraph" w:styleId="3">
    <w:name w:val="heading 3"/>
    <w:basedOn w:val="a"/>
    <w:next w:val="a"/>
    <w:link w:val="30"/>
    <w:qFormat/>
    <w:rsid w:val="00F34113"/>
    <w:pPr>
      <w:keepNext/>
      <w:tabs>
        <w:tab w:val="num" w:pos="993"/>
      </w:tabs>
      <w:spacing w:after="0" w:line="240" w:lineRule="auto"/>
      <w:ind w:firstLine="709"/>
      <w:outlineLvl w:val="2"/>
    </w:pPr>
    <w:rPr>
      <w:rFonts w:ascii="Times New Roman" w:eastAsia="Calibri" w:hAnsi="Times New Roman" w:cs="Times New Roman"/>
      <w:b/>
      <w:bCs/>
      <w:iCs/>
      <w:sz w:val="24"/>
      <w:szCs w:val="32"/>
      <w:lang w:eastAsia="ru-RU"/>
    </w:rPr>
  </w:style>
  <w:style w:type="paragraph" w:styleId="4">
    <w:name w:val="heading 4"/>
    <w:basedOn w:val="a"/>
    <w:next w:val="a"/>
    <w:link w:val="40"/>
    <w:qFormat/>
    <w:rsid w:val="00F34113"/>
    <w:pPr>
      <w:keepNext/>
      <w:spacing w:after="0" w:line="360" w:lineRule="auto"/>
      <w:ind w:firstLine="720"/>
      <w:jc w:val="center"/>
      <w:outlineLvl w:val="3"/>
    </w:pPr>
    <w:rPr>
      <w:rFonts w:ascii="Times New Roman" w:eastAsia="Calibri" w:hAnsi="Times New Roman" w:cs="Times New Roman"/>
      <w:sz w:val="24"/>
      <w:szCs w:val="20"/>
      <w:lang w:eastAsia="ru-RU"/>
    </w:rPr>
  </w:style>
  <w:style w:type="paragraph" w:styleId="6">
    <w:name w:val="heading 6"/>
    <w:basedOn w:val="a"/>
    <w:next w:val="a"/>
    <w:link w:val="60"/>
    <w:qFormat/>
    <w:rsid w:val="00F34113"/>
    <w:pPr>
      <w:spacing w:before="240" w:after="60" w:line="240" w:lineRule="auto"/>
      <w:outlineLvl w:val="5"/>
    </w:pPr>
    <w:rPr>
      <w:rFonts w:ascii="Times New Roman" w:eastAsia="MS Mincho" w:hAnsi="Times New Roman" w:cs="Times New Roman"/>
      <w:b/>
      <w:bCs/>
      <w:lang w:eastAsia="ja-JP"/>
    </w:rPr>
  </w:style>
  <w:style w:type="paragraph" w:styleId="7">
    <w:name w:val="heading 7"/>
    <w:basedOn w:val="a"/>
    <w:next w:val="a"/>
    <w:link w:val="70"/>
    <w:qFormat/>
    <w:rsid w:val="00F34113"/>
    <w:pPr>
      <w:spacing w:before="240" w:after="60" w:line="240" w:lineRule="auto"/>
      <w:outlineLvl w:val="6"/>
    </w:pPr>
    <w:rPr>
      <w:rFonts w:ascii="Times New Roman" w:eastAsia="MS Mincho" w:hAnsi="Times New Roman" w:cs="Times New Roman"/>
      <w:sz w:val="24"/>
      <w:szCs w:val="24"/>
      <w:lang w:eastAsia="ja-JP"/>
    </w:rPr>
  </w:style>
  <w:style w:type="paragraph" w:styleId="8">
    <w:name w:val="heading 8"/>
    <w:basedOn w:val="a"/>
    <w:next w:val="a"/>
    <w:link w:val="80"/>
    <w:qFormat/>
    <w:rsid w:val="00F34113"/>
    <w:pPr>
      <w:spacing w:before="240" w:after="60" w:line="240" w:lineRule="auto"/>
      <w:outlineLvl w:val="7"/>
    </w:pPr>
    <w:rPr>
      <w:rFonts w:ascii="Times New Roman" w:eastAsia="MS Mincho" w:hAnsi="Times New Roman" w:cs="Times New Roman"/>
      <w:i/>
      <w:iCs/>
      <w:sz w:val="24"/>
      <w:szCs w:val="24"/>
      <w:lang w:eastAsia="ja-JP"/>
    </w:rPr>
  </w:style>
  <w:style w:type="paragraph" w:styleId="9">
    <w:name w:val="heading 9"/>
    <w:basedOn w:val="a"/>
    <w:next w:val="a"/>
    <w:link w:val="90"/>
    <w:qFormat/>
    <w:rsid w:val="00F34113"/>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113"/>
    <w:rPr>
      <w:rFonts w:ascii="Arial" w:eastAsia="Calibri" w:hAnsi="Arial" w:cs="Arial"/>
      <w:b/>
      <w:bCs/>
      <w:kern w:val="32"/>
      <w:sz w:val="32"/>
      <w:szCs w:val="32"/>
      <w:lang w:eastAsia="ru-RU"/>
    </w:rPr>
  </w:style>
  <w:style w:type="character" w:customStyle="1" w:styleId="20">
    <w:name w:val="Заголовок 2 Знак"/>
    <w:basedOn w:val="a0"/>
    <w:link w:val="2"/>
    <w:rsid w:val="00F34113"/>
    <w:rPr>
      <w:rFonts w:ascii="Times New Roman" w:eastAsia="Calibri" w:hAnsi="Times New Roman" w:cs="Times New Roman"/>
      <w:sz w:val="24"/>
      <w:szCs w:val="20"/>
      <w:lang w:eastAsia="ru-RU"/>
    </w:rPr>
  </w:style>
  <w:style w:type="character" w:customStyle="1" w:styleId="30">
    <w:name w:val="Заголовок 3 Знак"/>
    <w:basedOn w:val="a0"/>
    <w:link w:val="3"/>
    <w:rsid w:val="00F34113"/>
    <w:rPr>
      <w:rFonts w:ascii="Times New Roman" w:eastAsia="Calibri" w:hAnsi="Times New Roman" w:cs="Times New Roman"/>
      <w:b/>
      <w:bCs/>
      <w:iCs/>
      <w:sz w:val="24"/>
      <w:szCs w:val="32"/>
      <w:lang w:eastAsia="ru-RU"/>
    </w:rPr>
  </w:style>
  <w:style w:type="character" w:customStyle="1" w:styleId="40">
    <w:name w:val="Заголовок 4 Знак"/>
    <w:basedOn w:val="a0"/>
    <w:link w:val="4"/>
    <w:rsid w:val="00F34113"/>
    <w:rPr>
      <w:rFonts w:ascii="Times New Roman" w:eastAsia="Calibri" w:hAnsi="Times New Roman" w:cs="Times New Roman"/>
      <w:sz w:val="24"/>
      <w:szCs w:val="20"/>
      <w:lang w:eastAsia="ru-RU"/>
    </w:rPr>
  </w:style>
  <w:style w:type="character" w:customStyle="1" w:styleId="60">
    <w:name w:val="Заголовок 6 Знак"/>
    <w:basedOn w:val="a0"/>
    <w:link w:val="6"/>
    <w:rsid w:val="00F34113"/>
    <w:rPr>
      <w:rFonts w:ascii="Times New Roman" w:eastAsia="MS Mincho" w:hAnsi="Times New Roman" w:cs="Times New Roman"/>
      <w:b/>
      <w:bCs/>
      <w:lang w:eastAsia="ja-JP"/>
    </w:rPr>
  </w:style>
  <w:style w:type="character" w:customStyle="1" w:styleId="70">
    <w:name w:val="Заголовок 7 Знак"/>
    <w:basedOn w:val="a0"/>
    <w:link w:val="7"/>
    <w:rsid w:val="00F34113"/>
    <w:rPr>
      <w:rFonts w:ascii="Times New Roman" w:eastAsia="MS Mincho" w:hAnsi="Times New Roman" w:cs="Times New Roman"/>
      <w:sz w:val="24"/>
      <w:szCs w:val="24"/>
      <w:lang w:eastAsia="ja-JP"/>
    </w:rPr>
  </w:style>
  <w:style w:type="character" w:customStyle="1" w:styleId="80">
    <w:name w:val="Заголовок 8 Знак"/>
    <w:basedOn w:val="a0"/>
    <w:link w:val="8"/>
    <w:rsid w:val="00F34113"/>
    <w:rPr>
      <w:rFonts w:ascii="Times New Roman" w:eastAsia="MS Mincho" w:hAnsi="Times New Roman" w:cs="Times New Roman"/>
      <w:i/>
      <w:iCs/>
      <w:sz w:val="24"/>
      <w:szCs w:val="24"/>
      <w:lang w:eastAsia="ja-JP"/>
    </w:rPr>
  </w:style>
  <w:style w:type="character" w:customStyle="1" w:styleId="90">
    <w:name w:val="Заголовок 9 Знак"/>
    <w:basedOn w:val="a0"/>
    <w:link w:val="9"/>
    <w:rsid w:val="00F34113"/>
    <w:rPr>
      <w:rFonts w:ascii="Arial" w:eastAsia="Calibri" w:hAnsi="Arial" w:cs="Arial"/>
      <w:lang w:eastAsia="ru-RU"/>
    </w:rPr>
  </w:style>
  <w:style w:type="numbering" w:customStyle="1" w:styleId="11">
    <w:name w:val="Нет списка1"/>
    <w:next w:val="a2"/>
    <w:semiHidden/>
    <w:rsid w:val="00F34113"/>
  </w:style>
  <w:style w:type="character" w:customStyle="1" w:styleId="FontStyle271">
    <w:name w:val="Font Style271"/>
    <w:basedOn w:val="a0"/>
    <w:rsid w:val="00F34113"/>
    <w:rPr>
      <w:rFonts w:ascii="Times New Roman" w:hAnsi="Times New Roman" w:cs="Times New Roman"/>
      <w:color w:val="000000"/>
      <w:sz w:val="20"/>
      <w:szCs w:val="20"/>
    </w:rPr>
  </w:style>
  <w:style w:type="paragraph" w:customStyle="1" w:styleId="Style70">
    <w:name w:val="Style70"/>
    <w:basedOn w:val="a"/>
    <w:rsid w:val="00F34113"/>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6">
    <w:name w:val="Style16"/>
    <w:basedOn w:val="a"/>
    <w:rsid w:val="00F34113"/>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paragraph" w:customStyle="1" w:styleId="a3">
    <w:name w:val="Для таблиц"/>
    <w:basedOn w:val="a"/>
    <w:rsid w:val="00F34113"/>
    <w:pPr>
      <w:spacing w:after="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F34113"/>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footer"/>
    <w:basedOn w:val="a"/>
    <w:link w:val="a5"/>
    <w:rsid w:val="00F3411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rsid w:val="00F34113"/>
    <w:rPr>
      <w:rFonts w:ascii="Times New Roman" w:eastAsia="Calibri" w:hAnsi="Times New Roman" w:cs="Times New Roman"/>
      <w:sz w:val="24"/>
      <w:szCs w:val="24"/>
      <w:lang w:eastAsia="ru-RU"/>
    </w:rPr>
  </w:style>
  <w:style w:type="character" w:styleId="a6">
    <w:name w:val="page number"/>
    <w:basedOn w:val="a0"/>
    <w:rsid w:val="00F34113"/>
    <w:rPr>
      <w:rFonts w:cs="Times New Roman"/>
    </w:rPr>
  </w:style>
  <w:style w:type="paragraph" w:styleId="a7">
    <w:name w:val="Body Text Indent"/>
    <w:basedOn w:val="a"/>
    <w:link w:val="a8"/>
    <w:rsid w:val="00F3411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F34113"/>
    <w:rPr>
      <w:rFonts w:ascii="Times New Roman" w:eastAsia="Times New Roman" w:hAnsi="Times New Roman" w:cs="Times New Roman"/>
      <w:sz w:val="24"/>
      <w:szCs w:val="24"/>
      <w:lang w:eastAsia="ru-RU"/>
    </w:rPr>
  </w:style>
  <w:style w:type="paragraph" w:customStyle="1" w:styleId="13">
    <w:name w:val="Обычный1"/>
    <w:rsid w:val="00F34113"/>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character" w:customStyle="1" w:styleId="FontStyle42">
    <w:name w:val="Font Style42"/>
    <w:basedOn w:val="a0"/>
    <w:rsid w:val="00F34113"/>
    <w:rPr>
      <w:rFonts w:ascii="Times New Roman" w:hAnsi="Times New Roman" w:cs="Times New Roman"/>
      <w:sz w:val="26"/>
      <w:szCs w:val="26"/>
    </w:rPr>
  </w:style>
  <w:style w:type="paragraph" w:styleId="a9">
    <w:name w:val="Body Text"/>
    <w:basedOn w:val="a"/>
    <w:link w:val="aa"/>
    <w:rsid w:val="00F34113"/>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basedOn w:val="a0"/>
    <w:link w:val="a9"/>
    <w:rsid w:val="00F34113"/>
    <w:rPr>
      <w:rFonts w:ascii="Times New Roman" w:eastAsia="Calibri" w:hAnsi="Times New Roman" w:cs="Times New Roman"/>
      <w:sz w:val="24"/>
      <w:szCs w:val="24"/>
      <w:lang w:eastAsia="ru-RU"/>
    </w:rPr>
  </w:style>
  <w:style w:type="paragraph" w:styleId="ab">
    <w:name w:val="Body Text First Indent"/>
    <w:basedOn w:val="a9"/>
    <w:link w:val="ac"/>
    <w:rsid w:val="00F34113"/>
    <w:pPr>
      <w:ind w:firstLine="210"/>
    </w:pPr>
  </w:style>
  <w:style w:type="character" w:customStyle="1" w:styleId="ac">
    <w:name w:val="Красная строка Знак"/>
    <w:basedOn w:val="aa"/>
    <w:link w:val="ab"/>
    <w:rsid w:val="00F34113"/>
    <w:rPr>
      <w:rFonts w:ascii="Times New Roman" w:eastAsia="Calibri" w:hAnsi="Times New Roman" w:cs="Times New Roman"/>
      <w:sz w:val="24"/>
      <w:szCs w:val="24"/>
      <w:lang w:eastAsia="ru-RU"/>
    </w:rPr>
  </w:style>
  <w:style w:type="character" w:styleId="ad">
    <w:name w:val="Hyperlink"/>
    <w:basedOn w:val="a0"/>
    <w:rsid w:val="00F34113"/>
    <w:rPr>
      <w:rFonts w:cs="Times New Roman"/>
      <w:color w:val="0000FF"/>
      <w:u w:val="single"/>
    </w:rPr>
  </w:style>
  <w:style w:type="paragraph" w:customStyle="1" w:styleId="ListParagraph">
    <w:name w:val="List Paragraph"/>
    <w:basedOn w:val="a"/>
    <w:rsid w:val="00F34113"/>
    <w:pPr>
      <w:spacing w:after="0" w:line="240" w:lineRule="auto"/>
      <w:ind w:left="720"/>
      <w:contextualSpacing/>
    </w:pPr>
    <w:rPr>
      <w:rFonts w:ascii="Times New Roman" w:eastAsia="Calibri" w:hAnsi="Times New Roman" w:cs="Times New Roman"/>
      <w:sz w:val="20"/>
      <w:szCs w:val="20"/>
      <w:lang w:eastAsia="ru-RU"/>
    </w:rPr>
  </w:style>
  <w:style w:type="paragraph" w:styleId="ae">
    <w:name w:val="Balloon Text"/>
    <w:basedOn w:val="a"/>
    <w:link w:val="af"/>
    <w:semiHidden/>
    <w:rsid w:val="00F34113"/>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F34113"/>
    <w:rPr>
      <w:rFonts w:ascii="Tahoma" w:eastAsia="Calibri" w:hAnsi="Tahoma" w:cs="Tahoma"/>
      <w:sz w:val="16"/>
      <w:szCs w:val="16"/>
      <w:lang w:eastAsia="ru-RU"/>
    </w:rPr>
  </w:style>
  <w:style w:type="table" w:styleId="af0">
    <w:name w:val="Table Grid"/>
    <w:basedOn w:val="a1"/>
    <w:rsid w:val="00F34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qFormat/>
    <w:rsid w:val="00F3411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BodyTextIndentChar">
    <w:name w:val="Body Text Indent Char"/>
    <w:basedOn w:val="a0"/>
    <w:semiHidden/>
    <w:locked/>
    <w:rsid w:val="00F34113"/>
    <w:rPr>
      <w:rFonts w:ascii="Times New Roman" w:hAnsi="Times New Roman" w:cs="Times New Roman"/>
      <w:sz w:val="20"/>
      <w:szCs w:val="20"/>
    </w:rPr>
  </w:style>
  <w:style w:type="paragraph" w:customStyle="1" w:styleId="31">
    <w:name w:val="Основной текст 31"/>
    <w:basedOn w:val="a"/>
    <w:rsid w:val="00F34113"/>
    <w:pPr>
      <w:suppressAutoHyphens/>
      <w:spacing w:after="0" w:line="240" w:lineRule="auto"/>
    </w:pPr>
    <w:rPr>
      <w:rFonts w:ascii="Times New Roman" w:eastAsia="Times New Roman" w:hAnsi="Times New Roman" w:cs="Times New Roman"/>
      <w:sz w:val="28"/>
      <w:szCs w:val="24"/>
      <w:lang w:eastAsia="ar-SA"/>
    </w:rPr>
  </w:style>
  <w:style w:type="character" w:customStyle="1" w:styleId="61">
    <w:name w:val="Знак Знак6"/>
    <w:rsid w:val="00F34113"/>
    <w:rPr>
      <w:sz w:val="24"/>
      <w:lang w:val="ru-RU" w:eastAsia="ru-RU"/>
    </w:rPr>
  </w:style>
  <w:style w:type="paragraph" w:styleId="af2">
    <w:name w:val="Title"/>
    <w:basedOn w:val="a"/>
    <w:link w:val="af3"/>
    <w:qFormat/>
    <w:rsid w:val="00F34113"/>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0"/>
    <w:link w:val="af2"/>
    <w:rsid w:val="00F34113"/>
    <w:rPr>
      <w:rFonts w:ascii="Times New Roman" w:eastAsia="Times New Roman" w:hAnsi="Times New Roman" w:cs="Times New Roman"/>
      <w:sz w:val="24"/>
      <w:szCs w:val="20"/>
      <w:lang w:eastAsia="ru-RU"/>
    </w:rPr>
  </w:style>
  <w:style w:type="paragraph" w:customStyle="1" w:styleId="Style2">
    <w:name w:val="Style2"/>
    <w:basedOn w:val="a"/>
    <w:rsid w:val="00F34113"/>
    <w:pPr>
      <w:widowControl w:val="0"/>
      <w:autoSpaceDE w:val="0"/>
      <w:autoSpaceDN w:val="0"/>
      <w:adjustRightInd w:val="0"/>
      <w:spacing w:after="0" w:line="221" w:lineRule="exact"/>
      <w:ind w:firstLine="350"/>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F34113"/>
    <w:rPr>
      <w:rFonts w:ascii="Times New Roman" w:hAnsi="Times New Roman" w:cs="Times New Roman"/>
      <w:sz w:val="18"/>
      <w:szCs w:val="18"/>
    </w:rPr>
  </w:style>
  <w:style w:type="paragraph" w:customStyle="1" w:styleId="Style3">
    <w:name w:val="Style3"/>
    <w:basedOn w:val="a"/>
    <w:rsid w:val="00F34113"/>
    <w:pPr>
      <w:widowControl w:val="0"/>
      <w:autoSpaceDE w:val="0"/>
      <w:autoSpaceDN w:val="0"/>
      <w:adjustRightInd w:val="0"/>
      <w:spacing w:after="0" w:line="228" w:lineRule="exact"/>
      <w:jc w:val="both"/>
    </w:pPr>
    <w:rPr>
      <w:rFonts w:ascii="Times New Roman" w:eastAsia="Times New Roman" w:hAnsi="Times New Roman" w:cs="Times New Roman"/>
      <w:sz w:val="24"/>
      <w:szCs w:val="24"/>
      <w:lang w:eastAsia="ru-RU"/>
    </w:rPr>
  </w:style>
  <w:style w:type="paragraph" w:customStyle="1" w:styleId="Style6">
    <w:name w:val="Style6"/>
    <w:basedOn w:val="a"/>
    <w:rsid w:val="00F34113"/>
    <w:pPr>
      <w:widowControl w:val="0"/>
      <w:autoSpaceDE w:val="0"/>
      <w:autoSpaceDN w:val="0"/>
      <w:adjustRightInd w:val="0"/>
      <w:spacing w:after="0" w:line="223" w:lineRule="exact"/>
      <w:jc w:val="both"/>
    </w:pPr>
    <w:rPr>
      <w:rFonts w:ascii="Times New Roman" w:eastAsia="Times New Roman" w:hAnsi="Times New Roman" w:cs="Times New Roman"/>
      <w:sz w:val="24"/>
      <w:szCs w:val="24"/>
      <w:lang w:eastAsia="ru-RU"/>
    </w:rPr>
  </w:style>
  <w:style w:type="paragraph" w:styleId="21">
    <w:name w:val="Body Text 2"/>
    <w:basedOn w:val="a"/>
    <w:link w:val="22"/>
    <w:rsid w:val="00F34113"/>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F34113"/>
    <w:rPr>
      <w:rFonts w:ascii="Times New Roman" w:eastAsia="Calibri" w:hAnsi="Times New Roman" w:cs="Times New Roman"/>
      <w:sz w:val="24"/>
      <w:szCs w:val="24"/>
      <w:lang w:eastAsia="ru-RU"/>
    </w:rPr>
  </w:style>
  <w:style w:type="paragraph" w:styleId="32">
    <w:name w:val="Body Text 3"/>
    <w:basedOn w:val="a"/>
    <w:link w:val="33"/>
    <w:rsid w:val="00F34113"/>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0"/>
    <w:link w:val="32"/>
    <w:rsid w:val="00F34113"/>
    <w:rPr>
      <w:rFonts w:ascii="Times New Roman" w:eastAsia="Calibri" w:hAnsi="Times New Roman" w:cs="Times New Roman"/>
      <w:sz w:val="16"/>
      <w:szCs w:val="16"/>
      <w:lang w:eastAsia="ru-RU"/>
    </w:rPr>
  </w:style>
  <w:style w:type="paragraph" w:styleId="23">
    <w:name w:val="Body Text Indent 2"/>
    <w:basedOn w:val="a"/>
    <w:link w:val="24"/>
    <w:rsid w:val="00F34113"/>
    <w:pPr>
      <w:spacing w:after="0" w:line="360" w:lineRule="auto"/>
      <w:ind w:firstLine="720"/>
      <w:jc w:val="both"/>
    </w:pPr>
    <w:rPr>
      <w:rFonts w:ascii="Times New Roman" w:eastAsia="Calibri" w:hAnsi="Times New Roman" w:cs="Times New Roman"/>
      <w:i/>
      <w:sz w:val="24"/>
      <w:szCs w:val="20"/>
      <w:lang w:eastAsia="ru-RU"/>
    </w:rPr>
  </w:style>
  <w:style w:type="character" w:customStyle="1" w:styleId="24">
    <w:name w:val="Основной текст с отступом 2 Знак"/>
    <w:basedOn w:val="a0"/>
    <w:link w:val="23"/>
    <w:rsid w:val="00F34113"/>
    <w:rPr>
      <w:rFonts w:ascii="Times New Roman" w:eastAsia="Calibri" w:hAnsi="Times New Roman" w:cs="Times New Roman"/>
      <w:i/>
      <w:sz w:val="24"/>
      <w:szCs w:val="20"/>
      <w:lang w:eastAsia="ru-RU"/>
    </w:rPr>
  </w:style>
  <w:style w:type="paragraph" w:styleId="34">
    <w:name w:val="Body Text Indent 3"/>
    <w:basedOn w:val="a"/>
    <w:link w:val="35"/>
    <w:rsid w:val="00F34113"/>
    <w:pPr>
      <w:spacing w:after="120" w:line="240" w:lineRule="auto"/>
      <w:ind w:left="283"/>
    </w:pPr>
    <w:rPr>
      <w:rFonts w:ascii="Times New Roman" w:eastAsia="MS Mincho" w:hAnsi="Times New Roman" w:cs="Times New Roman"/>
      <w:sz w:val="16"/>
      <w:szCs w:val="16"/>
      <w:lang w:eastAsia="ja-JP"/>
    </w:rPr>
  </w:style>
  <w:style w:type="character" w:customStyle="1" w:styleId="35">
    <w:name w:val="Основной текст с отступом 3 Знак"/>
    <w:basedOn w:val="a0"/>
    <w:link w:val="34"/>
    <w:rsid w:val="00F34113"/>
    <w:rPr>
      <w:rFonts w:ascii="Times New Roman" w:eastAsia="MS Mincho" w:hAnsi="Times New Roman" w:cs="Times New Roman"/>
      <w:sz w:val="16"/>
      <w:szCs w:val="16"/>
      <w:lang w:eastAsia="ja-JP"/>
    </w:rPr>
  </w:style>
  <w:style w:type="paragraph" w:styleId="af4">
    <w:name w:val="Plain Text"/>
    <w:basedOn w:val="a"/>
    <w:link w:val="af5"/>
    <w:rsid w:val="00F34113"/>
    <w:pPr>
      <w:spacing w:after="0" w:line="240" w:lineRule="auto"/>
    </w:pPr>
    <w:rPr>
      <w:rFonts w:ascii="Courier New" w:eastAsia="Calibri" w:hAnsi="Courier New" w:cs="Times New Roman"/>
      <w:sz w:val="20"/>
      <w:szCs w:val="20"/>
      <w:lang w:eastAsia="ru-RU"/>
    </w:rPr>
  </w:style>
  <w:style w:type="character" w:customStyle="1" w:styleId="af5">
    <w:name w:val="Текст Знак"/>
    <w:basedOn w:val="a0"/>
    <w:link w:val="af4"/>
    <w:rsid w:val="00F34113"/>
    <w:rPr>
      <w:rFonts w:ascii="Courier New" w:eastAsia="Calibri" w:hAnsi="Courier New" w:cs="Times New Roman"/>
      <w:sz w:val="20"/>
      <w:szCs w:val="20"/>
      <w:lang w:eastAsia="ru-RU"/>
    </w:rPr>
  </w:style>
  <w:style w:type="paragraph" w:customStyle="1" w:styleId="Normal1">
    <w:name w:val="Normal1"/>
    <w:rsid w:val="00F34113"/>
    <w:pPr>
      <w:spacing w:after="0" w:line="240" w:lineRule="auto"/>
    </w:pPr>
    <w:rPr>
      <w:rFonts w:ascii="Times New Roman" w:eastAsia="Calibri" w:hAnsi="Times New Roman" w:cs="Times New Roman"/>
      <w:sz w:val="20"/>
      <w:szCs w:val="20"/>
      <w:lang w:eastAsia="ru-RU"/>
    </w:rPr>
  </w:style>
  <w:style w:type="paragraph" w:customStyle="1" w:styleId="af6">
    <w:name w:val="Стиль"/>
    <w:rsid w:val="00F3411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71">
    <w:name w:val="Знак Знак7"/>
    <w:basedOn w:val="a0"/>
    <w:locked/>
    <w:rsid w:val="00F34113"/>
    <w:rPr>
      <w:rFonts w:ascii="Times New Roman" w:hAnsi="Times New Roman" w:cs="Times New Roman"/>
      <w:sz w:val="20"/>
      <w:szCs w:val="20"/>
    </w:rPr>
  </w:style>
  <w:style w:type="paragraph" w:customStyle="1" w:styleId="Normal11">
    <w:name w:val="Normal11"/>
    <w:rsid w:val="00F34113"/>
    <w:pPr>
      <w:spacing w:after="0" w:line="240" w:lineRule="auto"/>
    </w:pPr>
    <w:rPr>
      <w:rFonts w:ascii="Times New Roman" w:eastAsia="Calibri" w:hAnsi="Times New Roman" w:cs="Times New Roman"/>
      <w:sz w:val="20"/>
      <w:szCs w:val="20"/>
      <w:lang w:eastAsia="ru-RU"/>
    </w:rPr>
  </w:style>
  <w:style w:type="character" w:customStyle="1" w:styleId="100">
    <w:name w:val="Знак Знак10"/>
    <w:basedOn w:val="a0"/>
    <w:locked/>
    <w:rsid w:val="00F34113"/>
    <w:rPr>
      <w:rFonts w:ascii="Times New Roman" w:eastAsia="MS Mincho" w:hAnsi="Times New Roman" w:cs="Times New Roman"/>
      <w:sz w:val="24"/>
      <w:szCs w:val="24"/>
      <w:lang w:val="x-none" w:eastAsia="ja-JP"/>
    </w:rPr>
  </w:style>
  <w:style w:type="character" w:customStyle="1" w:styleId="91">
    <w:name w:val="Знак Знак9"/>
    <w:basedOn w:val="a0"/>
    <w:locked/>
    <w:rsid w:val="00F34113"/>
    <w:rPr>
      <w:rFonts w:ascii="Times New Roman" w:hAnsi="Times New Roman" w:cs="Times New Roman"/>
      <w:sz w:val="20"/>
      <w:szCs w:val="20"/>
      <w:lang w:val="x-none" w:eastAsia="ru-RU"/>
    </w:rPr>
  </w:style>
  <w:style w:type="character" w:customStyle="1" w:styleId="17">
    <w:name w:val="Знак Знак17"/>
    <w:basedOn w:val="a0"/>
    <w:locked/>
    <w:rsid w:val="00F34113"/>
    <w:rPr>
      <w:rFonts w:ascii="Arial" w:hAnsi="Arial" w:cs="Arial"/>
      <w:b/>
      <w:bCs/>
      <w:kern w:val="32"/>
      <w:sz w:val="32"/>
      <w:szCs w:val="32"/>
      <w:lang w:val="ru-RU" w:eastAsia="ru-RU" w:bidi="ar-SA"/>
    </w:rPr>
  </w:style>
  <w:style w:type="character" w:customStyle="1" w:styleId="16">
    <w:name w:val="Знак Знак16"/>
    <w:basedOn w:val="a0"/>
    <w:locked/>
    <w:rsid w:val="00F34113"/>
    <w:rPr>
      <w:rFonts w:cs="Times New Roman"/>
      <w:sz w:val="24"/>
      <w:lang w:val="ru-RU" w:eastAsia="ru-RU" w:bidi="ar-SA"/>
    </w:rPr>
  </w:style>
  <w:style w:type="character" w:customStyle="1" w:styleId="15">
    <w:name w:val="Знак Знак15"/>
    <w:basedOn w:val="a0"/>
    <w:locked/>
    <w:rsid w:val="00F34113"/>
    <w:rPr>
      <w:rFonts w:ascii="Arial" w:eastAsia="MS Mincho" w:hAnsi="Arial" w:cs="Arial"/>
      <w:b/>
      <w:bCs/>
      <w:sz w:val="26"/>
      <w:szCs w:val="26"/>
      <w:lang w:val="ru-RU" w:eastAsia="ja-JP" w:bidi="ar-SA"/>
    </w:rPr>
  </w:style>
  <w:style w:type="character" w:customStyle="1" w:styleId="14">
    <w:name w:val="Знак Знак14"/>
    <w:basedOn w:val="a0"/>
    <w:locked/>
    <w:rsid w:val="00F34113"/>
    <w:rPr>
      <w:rFonts w:eastAsia="MS Mincho" w:cs="Times New Roman"/>
      <w:b/>
      <w:bCs/>
      <w:sz w:val="22"/>
      <w:szCs w:val="22"/>
      <w:lang w:val="ru-RU" w:eastAsia="ja-JP" w:bidi="ar-SA"/>
    </w:rPr>
  </w:style>
  <w:style w:type="character" w:customStyle="1" w:styleId="130">
    <w:name w:val="Знак Знак13"/>
    <w:basedOn w:val="a0"/>
    <w:locked/>
    <w:rsid w:val="00F34113"/>
    <w:rPr>
      <w:rFonts w:eastAsia="MS Mincho" w:cs="Times New Roman"/>
      <w:sz w:val="24"/>
      <w:szCs w:val="24"/>
      <w:lang w:val="ru-RU" w:eastAsia="ja-JP" w:bidi="ar-SA"/>
    </w:rPr>
  </w:style>
  <w:style w:type="character" w:customStyle="1" w:styleId="120">
    <w:name w:val="Знак Знак12"/>
    <w:basedOn w:val="a0"/>
    <w:locked/>
    <w:rsid w:val="00F34113"/>
    <w:rPr>
      <w:rFonts w:eastAsia="MS Mincho" w:cs="Times New Roman"/>
      <w:i/>
      <w:iCs/>
      <w:sz w:val="24"/>
      <w:szCs w:val="24"/>
      <w:lang w:val="ru-RU" w:eastAsia="ja-JP" w:bidi="ar-SA"/>
    </w:rPr>
  </w:style>
  <w:style w:type="character" w:customStyle="1" w:styleId="110">
    <w:name w:val="Знак Знак11"/>
    <w:basedOn w:val="a0"/>
    <w:locked/>
    <w:rsid w:val="00F34113"/>
    <w:rPr>
      <w:rFonts w:ascii="Arial" w:hAnsi="Arial" w:cs="Arial"/>
      <w:sz w:val="22"/>
      <w:szCs w:val="22"/>
      <w:lang w:val="ru-RU" w:eastAsia="ru-RU" w:bidi="ar-SA"/>
    </w:rPr>
  </w:style>
  <w:style w:type="character" w:customStyle="1" w:styleId="710">
    <w:name w:val="Знак Знак71"/>
    <w:basedOn w:val="a0"/>
    <w:locked/>
    <w:rsid w:val="00F34113"/>
    <w:rPr>
      <w:rFonts w:ascii="Times New Roman" w:hAnsi="Times New Roman" w:cs="Times New Roman"/>
      <w:sz w:val="20"/>
      <w:szCs w:val="20"/>
    </w:rPr>
  </w:style>
  <w:style w:type="character" w:customStyle="1" w:styleId="36">
    <w:name w:val="Знак Знак3"/>
    <w:basedOn w:val="a0"/>
    <w:locked/>
    <w:rsid w:val="00F34113"/>
    <w:rPr>
      <w:rFonts w:ascii="Courier New" w:hAnsi="Courier New" w:cs="Times New Roman"/>
      <w:lang w:val="ru-RU" w:eastAsia="ru-RU" w:bidi="ar-SA"/>
    </w:rPr>
  </w:style>
  <w:style w:type="character" w:customStyle="1" w:styleId="81">
    <w:name w:val="Знак Знак8"/>
    <w:basedOn w:val="a0"/>
    <w:locked/>
    <w:rsid w:val="00F34113"/>
    <w:rPr>
      <w:rFonts w:cs="Times New Roman"/>
      <w:sz w:val="24"/>
      <w:szCs w:val="24"/>
      <w:lang w:val="ru-RU" w:eastAsia="ru-RU" w:bidi="ar-SA"/>
    </w:rPr>
  </w:style>
  <w:style w:type="character" w:customStyle="1" w:styleId="41">
    <w:name w:val="Знак Знак4"/>
    <w:basedOn w:val="a0"/>
    <w:locked/>
    <w:rsid w:val="00F34113"/>
    <w:rPr>
      <w:rFonts w:cs="Times New Roman"/>
      <w:i/>
      <w:sz w:val="24"/>
      <w:lang w:val="ru-RU" w:eastAsia="ru-RU" w:bidi="ar-SA"/>
    </w:rPr>
  </w:style>
  <w:style w:type="character" w:customStyle="1" w:styleId="610">
    <w:name w:val="Знак Знак61"/>
    <w:basedOn w:val="a0"/>
    <w:locked/>
    <w:rsid w:val="00F34113"/>
    <w:rPr>
      <w:rFonts w:cs="Times New Roman"/>
      <w:sz w:val="24"/>
      <w:szCs w:val="24"/>
      <w:lang w:val="ru-RU" w:eastAsia="ru-RU" w:bidi="ar-SA"/>
    </w:rPr>
  </w:style>
  <w:style w:type="character" w:customStyle="1" w:styleId="5">
    <w:name w:val="Знак Знак5"/>
    <w:basedOn w:val="a0"/>
    <w:locked/>
    <w:rsid w:val="00F34113"/>
    <w:rPr>
      <w:rFonts w:cs="Times New Roman"/>
      <w:sz w:val="16"/>
      <w:szCs w:val="16"/>
      <w:lang w:val="ru-RU" w:eastAsia="ru-RU" w:bidi="ar-SA"/>
    </w:rPr>
  </w:style>
  <w:style w:type="paragraph" w:styleId="af7">
    <w:name w:val="Subtitle"/>
    <w:basedOn w:val="a"/>
    <w:next w:val="a9"/>
    <w:link w:val="af8"/>
    <w:qFormat/>
    <w:rsid w:val="00F34113"/>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8">
    <w:name w:val="Подзаголовок Знак"/>
    <w:basedOn w:val="a0"/>
    <w:link w:val="af7"/>
    <w:rsid w:val="00F34113"/>
    <w:rPr>
      <w:rFonts w:ascii="Times New Roman" w:eastAsia="Times New Roman" w:hAnsi="Times New Roman" w:cs="Times New Roman"/>
      <w:sz w:val="28"/>
      <w:szCs w:val="20"/>
      <w:lang w:eastAsia="ar-SA"/>
    </w:rPr>
  </w:style>
  <w:style w:type="character" w:customStyle="1" w:styleId="SubtitleChar">
    <w:name w:val="Subtitle Char"/>
    <w:basedOn w:val="a0"/>
    <w:locked/>
    <w:rsid w:val="00F34113"/>
    <w:rPr>
      <w:rFonts w:ascii="Cambria" w:hAnsi="Cambria" w:cs="Times New Roman"/>
      <w:sz w:val="24"/>
      <w:szCs w:val="24"/>
    </w:rPr>
  </w:style>
  <w:style w:type="paragraph" w:customStyle="1" w:styleId="Style13">
    <w:name w:val="Style13"/>
    <w:basedOn w:val="a"/>
    <w:rsid w:val="00F34113"/>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69">
    <w:name w:val="Font Style269"/>
    <w:basedOn w:val="a0"/>
    <w:rsid w:val="00F34113"/>
    <w:rPr>
      <w:rFonts w:ascii="Times New Roman" w:hAnsi="Times New Roman" w:cs="Times New Roman"/>
      <w:b/>
      <w:bCs/>
      <w:color w:val="000000"/>
      <w:sz w:val="20"/>
      <w:szCs w:val="20"/>
    </w:rPr>
  </w:style>
  <w:style w:type="paragraph" w:styleId="af9">
    <w:name w:val="header"/>
    <w:basedOn w:val="a"/>
    <w:link w:val="afa"/>
    <w:rsid w:val="00F34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rsid w:val="00F34113"/>
    <w:rPr>
      <w:rFonts w:ascii="Times New Roman" w:eastAsia="Times New Roman" w:hAnsi="Times New Roman" w:cs="Times New Roman"/>
      <w:sz w:val="24"/>
      <w:szCs w:val="24"/>
      <w:lang w:eastAsia="ru-RU"/>
    </w:rPr>
  </w:style>
  <w:style w:type="character" w:customStyle="1" w:styleId="HeaderChar">
    <w:name w:val="Header Char"/>
    <w:basedOn w:val="a0"/>
    <w:semiHidden/>
    <w:locked/>
    <w:rsid w:val="00F34113"/>
    <w:rPr>
      <w:rFonts w:ascii="Times New Roman" w:hAnsi="Times New Roman" w:cs="Times New Roman"/>
      <w:sz w:val="20"/>
      <w:szCs w:val="20"/>
    </w:rPr>
  </w:style>
  <w:style w:type="character" w:customStyle="1" w:styleId="25">
    <w:name w:val="Знак Знак2"/>
    <w:basedOn w:val="a0"/>
    <w:rsid w:val="00F34113"/>
    <w:rPr>
      <w:rFonts w:ascii="Times New Roman" w:hAnsi="Times New Roman" w:cs="Times New Roman"/>
      <w:sz w:val="28"/>
    </w:rPr>
  </w:style>
  <w:style w:type="paragraph" w:customStyle="1" w:styleId="Style7">
    <w:name w:val="Style7"/>
    <w:basedOn w:val="a"/>
    <w:rsid w:val="00F34113"/>
    <w:pPr>
      <w:widowControl w:val="0"/>
      <w:autoSpaceDE w:val="0"/>
      <w:autoSpaceDN w:val="0"/>
      <w:adjustRightInd w:val="0"/>
      <w:spacing w:after="0" w:line="224" w:lineRule="exact"/>
      <w:ind w:firstLine="1003"/>
      <w:jc w:val="both"/>
    </w:pPr>
    <w:rPr>
      <w:rFonts w:ascii="Times New Roman" w:eastAsia="Times New Roman" w:hAnsi="Times New Roman" w:cs="Times New Roman"/>
      <w:sz w:val="24"/>
      <w:szCs w:val="24"/>
      <w:lang w:eastAsia="ru-RU"/>
    </w:rPr>
  </w:style>
  <w:style w:type="character" w:customStyle="1" w:styleId="37">
    <w:name w:val=" Знак Знак3"/>
    <w:basedOn w:val="a0"/>
    <w:locked/>
    <w:rsid w:val="00F34113"/>
    <w:rPr>
      <w:rFonts w:ascii="Courier New" w:hAnsi="Courier New"/>
      <w:lang w:val="ru-RU" w:eastAsia="ru-RU" w:bidi="ar-SA"/>
    </w:rPr>
  </w:style>
  <w:style w:type="character" w:styleId="afb">
    <w:name w:val="FollowedHyperlink"/>
    <w:basedOn w:val="a0"/>
    <w:rsid w:val="00F3411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411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F34113"/>
    <w:pPr>
      <w:keepNext/>
      <w:spacing w:after="0" w:line="360" w:lineRule="auto"/>
      <w:jc w:val="center"/>
      <w:outlineLvl w:val="1"/>
    </w:pPr>
    <w:rPr>
      <w:rFonts w:ascii="Times New Roman" w:eastAsia="Calibri" w:hAnsi="Times New Roman" w:cs="Times New Roman"/>
      <w:sz w:val="24"/>
      <w:szCs w:val="20"/>
      <w:lang w:eastAsia="ru-RU"/>
    </w:rPr>
  </w:style>
  <w:style w:type="paragraph" w:styleId="3">
    <w:name w:val="heading 3"/>
    <w:basedOn w:val="a"/>
    <w:next w:val="a"/>
    <w:link w:val="30"/>
    <w:qFormat/>
    <w:rsid w:val="00F34113"/>
    <w:pPr>
      <w:keepNext/>
      <w:tabs>
        <w:tab w:val="num" w:pos="993"/>
      </w:tabs>
      <w:spacing w:after="0" w:line="240" w:lineRule="auto"/>
      <w:ind w:firstLine="709"/>
      <w:outlineLvl w:val="2"/>
    </w:pPr>
    <w:rPr>
      <w:rFonts w:ascii="Times New Roman" w:eastAsia="Calibri" w:hAnsi="Times New Roman" w:cs="Times New Roman"/>
      <w:b/>
      <w:bCs/>
      <w:iCs/>
      <w:sz w:val="24"/>
      <w:szCs w:val="32"/>
      <w:lang w:eastAsia="ru-RU"/>
    </w:rPr>
  </w:style>
  <w:style w:type="paragraph" w:styleId="4">
    <w:name w:val="heading 4"/>
    <w:basedOn w:val="a"/>
    <w:next w:val="a"/>
    <w:link w:val="40"/>
    <w:qFormat/>
    <w:rsid w:val="00F34113"/>
    <w:pPr>
      <w:keepNext/>
      <w:spacing w:after="0" w:line="360" w:lineRule="auto"/>
      <w:ind w:firstLine="720"/>
      <w:jc w:val="center"/>
      <w:outlineLvl w:val="3"/>
    </w:pPr>
    <w:rPr>
      <w:rFonts w:ascii="Times New Roman" w:eastAsia="Calibri" w:hAnsi="Times New Roman" w:cs="Times New Roman"/>
      <w:sz w:val="24"/>
      <w:szCs w:val="20"/>
      <w:lang w:eastAsia="ru-RU"/>
    </w:rPr>
  </w:style>
  <w:style w:type="paragraph" w:styleId="6">
    <w:name w:val="heading 6"/>
    <w:basedOn w:val="a"/>
    <w:next w:val="a"/>
    <w:link w:val="60"/>
    <w:qFormat/>
    <w:rsid w:val="00F34113"/>
    <w:pPr>
      <w:spacing w:before="240" w:after="60" w:line="240" w:lineRule="auto"/>
      <w:outlineLvl w:val="5"/>
    </w:pPr>
    <w:rPr>
      <w:rFonts w:ascii="Times New Roman" w:eastAsia="MS Mincho" w:hAnsi="Times New Roman" w:cs="Times New Roman"/>
      <w:b/>
      <w:bCs/>
      <w:lang w:eastAsia="ja-JP"/>
    </w:rPr>
  </w:style>
  <w:style w:type="paragraph" w:styleId="7">
    <w:name w:val="heading 7"/>
    <w:basedOn w:val="a"/>
    <w:next w:val="a"/>
    <w:link w:val="70"/>
    <w:qFormat/>
    <w:rsid w:val="00F34113"/>
    <w:pPr>
      <w:spacing w:before="240" w:after="60" w:line="240" w:lineRule="auto"/>
      <w:outlineLvl w:val="6"/>
    </w:pPr>
    <w:rPr>
      <w:rFonts w:ascii="Times New Roman" w:eastAsia="MS Mincho" w:hAnsi="Times New Roman" w:cs="Times New Roman"/>
      <w:sz w:val="24"/>
      <w:szCs w:val="24"/>
      <w:lang w:eastAsia="ja-JP"/>
    </w:rPr>
  </w:style>
  <w:style w:type="paragraph" w:styleId="8">
    <w:name w:val="heading 8"/>
    <w:basedOn w:val="a"/>
    <w:next w:val="a"/>
    <w:link w:val="80"/>
    <w:qFormat/>
    <w:rsid w:val="00F34113"/>
    <w:pPr>
      <w:spacing w:before="240" w:after="60" w:line="240" w:lineRule="auto"/>
      <w:outlineLvl w:val="7"/>
    </w:pPr>
    <w:rPr>
      <w:rFonts w:ascii="Times New Roman" w:eastAsia="MS Mincho" w:hAnsi="Times New Roman" w:cs="Times New Roman"/>
      <w:i/>
      <w:iCs/>
      <w:sz w:val="24"/>
      <w:szCs w:val="24"/>
      <w:lang w:eastAsia="ja-JP"/>
    </w:rPr>
  </w:style>
  <w:style w:type="paragraph" w:styleId="9">
    <w:name w:val="heading 9"/>
    <w:basedOn w:val="a"/>
    <w:next w:val="a"/>
    <w:link w:val="90"/>
    <w:qFormat/>
    <w:rsid w:val="00F34113"/>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113"/>
    <w:rPr>
      <w:rFonts w:ascii="Arial" w:eastAsia="Calibri" w:hAnsi="Arial" w:cs="Arial"/>
      <w:b/>
      <w:bCs/>
      <w:kern w:val="32"/>
      <w:sz w:val="32"/>
      <w:szCs w:val="32"/>
      <w:lang w:eastAsia="ru-RU"/>
    </w:rPr>
  </w:style>
  <w:style w:type="character" w:customStyle="1" w:styleId="20">
    <w:name w:val="Заголовок 2 Знак"/>
    <w:basedOn w:val="a0"/>
    <w:link w:val="2"/>
    <w:rsid w:val="00F34113"/>
    <w:rPr>
      <w:rFonts w:ascii="Times New Roman" w:eastAsia="Calibri" w:hAnsi="Times New Roman" w:cs="Times New Roman"/>
      <w:sz w:val="24"/>
      <w:szCs w:val="20"/>
      <w:lang w:eastAsia="ru-RU"/>
    </w:rPr>
  </w:style>
  <w:style w:type="character" w:customStyle="1" w:styleId="30">
    <w:name w:val="Заголовок 3 Знак"/>
    <w:basedOn w:val="a0"/>
    <w:link w:val="3"/>
    <w:rsid w:val="00F34113"/>
    <w:rPr>
      <w:rFonts w:ascii="Times New Roman" w:eastAsia="Calibri" w:hAnsi="Times New Roman" w:cs="Times New Roman"/>
      <w:b/>
      <w:bCs/>
      <w:iCs/>
      <w:sz w:val="24"/>
      <w:szCs w:val="32"/>
      <w:lang w:eastAsia="ru-RU"/>
    </w:rPr>
  </w:style>
  <w:style w:type="character" w:customStyle="1" w:styleId="40">
    <w:name w:val="Заголовок 4 Знак"/>
    <w:basedOn w:val="a0"/>
    <w:link w:val="4"/>
    <w:rsid w:val="00F34113"/>
    <w:rPr>
      <w:rFonts w:ascii="Times New Roman" w:eastAsia="Calibri" w:hAnsi="Times New Roman" w:cs="Times New Roman"/>
      <w:sz w:val="24"/>
      <w:szCs w:val="20"/>
      <w:lang w:eastAsia="ru-RU"/>
    </w:rPr>
  </w:style>
  <w:style w:type="character" w:customStyle="1" w:styleId="60">
    <w:name w:val="Заголовок 6 Знак"/>
    <w:basedOn w:val="a0"/>
    <w:link w:val="6"/>
    <w:rsid w:val="00F34113"/>
    <w:rPr>
      <w:rFonts w:ascii="Times New Roman" w:eastAsia="MS Mincho" w:hAnsi="Times New Roman" w:cs="Times New Roman"/>
      <w:b/>
      <w:bCs/>
      <w:lang w:eastAsia="ja-JP"/>
    </w:rPr>
  </w:style>
  <w:style w:type="character" w:customStyle="1" w:styleId="70">
    <w:name w:val="Заголовок 7 Знак"/>
    <w:basedOn w:val="a0"/>
    <w:link w:val="7"/>
    <w:rsid w:val="00F34113"/>
    <w:rPr>
      <w:rFonts w:ascii="Times New Roman" w:eastAsia="MS Mincho" w:hAnsi="Times New Roman" w:cs="Times New Roman"/>
      <w:sz w:val="24"/>
      <w:szCs w:val="24"/>
      <w:lang w:eastAsia="ja-JP"/>
    </w:rPr>
  </w:style>
  <w:style w:type="character" w:customStyle="1" w:styleId="80">
    <w:name w:val="Заголовок 8 Знак"/>
    <w:basedOn w:val="a0"/>
    <w:link w:val="8"/>
    <w:rsid w:val="00F34113"/>
    <w:rPr>
      <w:rFonts w:ascii="Times New Roman" w:eastAsia="MS Mincho" w:hAnsi="Times New Roman" w:cs="Times New Roman"/>
      <w:i/>
      <w:iCs/>
      <w:sz w:val="24"/>
      <w:szCs w:val="24"/>
      <w:lang w:eastAsia="ja-JP"/>
    </w:rPr>
  </w:style>
  <w:style w:type="character" w:customStyle="1" w:styleId="90">
    <w:name w:val="Заголовок 9 Знак"/>
    <w:basedOn w:val="a0"/>
    <w:link w:val="9"/>
    <w:rsid w:val="00F34113"/>
    <w:rPr>
      <w:rFonts w:ascii="Arial" w:eastAsia="Calibri" w:hAnsi="Arial" w:cs="Arial"/>
      <w:lang w:eastAsia="ru-RU"/>
    </w:rPr>
  </w:style>
  <w:style w:type="numbering" w:customStyle="1" w:styleId="11">
    <w:name w:val="Нет списка1"/>
    <w:next w:val="a2"/>
    <w:semiHidden/>
    <w:rsid w:val="00F34113"/>
  </w:style>
  <w:style w:type="character" w:customStyle="1" w:styleId="FontStyle271">
    <w:name w:val="Font Style271"/>
    <w:basedOn w:val="a0"/>
    <w:rsid w:val="00F34113"/>
    <w:rPr>
      <w:rFonts w:ascii="Times New Roman" w:hAnsi="Times New Roman" w:cs="Times New Roman"/>
      <w:color w:val="000000"/>
      <w:sz w:val="20"/>
      <w:szCs w:val="20"/>
    </w:rPr>
  </w:style>
  <w:style w:type="paragraph" w:customStyle="1" w:styleId="Style70">
    <w:name w:val="Style70"/>
    <w:basedOn w:val="a"/>
    <w:rsid w:val="00F34113"/>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6">
    <w:name w:val="Style16"/>
    <w:basedOn w:val="a"/>
    <w:rsid w:val="00F34113"/>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paragraph" w:customStyle="1" w:styleId="a3">
    <w:name w:val="Для таблиц"/>
    <w:basedOn w:val="a"/>
    <w:rsid w:val="00F34113"/>
    <w:pPr>
      <w:spacing w:after="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F34113"/>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footer"/>
    <w:basedOn w:val="a"/>
    <w:link w:val="a5"/>
    <w:rsid w:val="00F3411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rsid w:val="00F34113"/>
    <w:rPr>
      <w:rFonts w:ascii="Times New Roman" w:eastAsia="Calibri" w:hAnsi="Times New Roman" w:cs="Times New Roman"/>
      <w:sz w:val="24"/>
      <w:szCs w:val="24"/>
      <w:lang w:eastAsia="ru-RU"/>
    </w:rPr>
  </w:style>
  <w:style w:type="character" w:styleId="a6">
    <w:name w:val="page number"/>
    <w:basedOn w:val="a0"/>
    <w:rsid w:val="00F34113"/>
    <w:rPr>
      <w:rFonts w:cs="Times New Roman"/>
    </w:rPr>
  </w:style>
  <w:style w:type="paragraph" w:styleId="a7">
    <w:name w:val="Body Text Indent"/>
    <w:basedOn w:val="a"/>
    <w:link w:val="a8"/>
    <w:rsid w:val="00F3411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F34113"/>
    <w:rPr>
      <w:rFonts w:ascii="Times New Roman" w:eastAsia="Times New Roman" w:hAnsi="Times New Roman" w:cs="Times New Roman"/>
      <w:sz w:val="24"/>
      <w:szCs w:val="24"/>
      <w:lang w:eastAsia="ru-RU"/>
    </w:rPr>
  </w:style>
  <w:style w:type="paragraph" w:customStyle="1" w:styleId="13">
    <w:name w:val="Обычный1"/>
    <w:rsid w:val="00F34113"/>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character" w:customStyle="1" w:styleId="FontStyle42">
    <w:name w:val="Font Style42"/>
    <w:basedOn w:val="a0"/>
    <w:rsid w:val="00F34113"/>
    <w:rPr>
      <w:rFonts w:ascii="Times New Roman" w:hAnsi="Times New Roman" w:cs="Times New Roman"/>
      <w:sz w:val="26"/>
      <w:szCs w:val="26"/>
    </w:rPr>
  </w:style>
  <w:style w:type="paragraph" w:styleId="a9">
    <w:name w:val="Body Text"/>
    <w:basedOn w:val="a"/>
    <w:link w:val="aa"/>
    <w:rsid w:val="00F34113"/>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basedOn w:val="a0"/>
    <w:link w:val="a9"/>
    <w:rsid w:val="00F34113"/>
    <w:rPr>
      <w:rFonts w:ascii="Times New Roman" w:eastAsia="Calibri" w:hAnsi="Times New Roman" w:cs="Times New Roman"/>
      <w:sz w:val="24"/>
      <w:szCs w:val="24"/>
      <w:lang w:eastAsia="ru-RU"/>
    </w:rPr>
  </w:style>
  <w:style w:type="paragraph" w:styleId="ab">
    <w:name w:val="Body Text First Indent"/>
    <w:basedOn w:val="a9"/>
    <w:link w:val="ac"/>
    <w:rsid w:val="00F34113"/>
    <w:pPr>
      <w:ind w:firstLine="210"/>
    </w:pPr>
  </w:style>
  <w:style w:type="character" w:customStyle="1" w:styleId="ac">
    <w:name w:val="Красная строка Знак"/>
    <w:basedOn w:val="aa"/>
    <w:link w:val="ab"/>
    <w:rsid w:val="00F34113"/>
    <w:rPr>
      <w:rFonts w:ascii="Times New Roman" w:eastAsia="Calibri" w:hAnsi="Times New Roman" w:cs="Times New Roman"/>
      <w:sz w:val="24"/>
      <w:szCs w:val="24"/>
      <w:lang w:eastAsia="ru-RU"/>
    </w:rPr>
  </w:style>
  <w:style w:type="character" w:styleId="ad">
    <w:name w:val="Hyperlink"/>
    <w:basedOn w:val="a0"/>
    <w:rsid w:val="00F34113"/>
    <w:rPr>
      <w:rFonts w:cs="Times New Roman"/>
      <w:color w:val="0000FF"/>
      <w:u w:val="single"/>
    </w:rPr>
  </w:style>
  <w:style w:type="paragraph" w:customStyle="1" w:styleId="ListParagraph">
    <w:name w:val="List Paragraph"/>
    <w:basedOn w:val="a"/>
    <w:rsid w:val="00F34113"/>
    <w:pPr>
      <w:spacing w:after="0" w:line="240" w:lineRule="auto"/>
      <w:ind w:left="720"/>
      <w:contextualSpacing/>
    </w:pPr>
    <w:rPr>
      <w:rFonts w:ascii="Times New Roman" w:eastAsia="Calibri" w:hAnsi="Times New Roman" w:cs="Times New Roman"/>
      <w:sz w:val="20"/>
      <w:szCs w:val="20"/>
      <w:lang w:eastAsia="ru-RU"/>
    </w:rPr>
  </w:style>
  <w:style w:type="paragraph" w:styleId="ae">
    <w:name w:val="Balloon Text"/>
    <w:basedOn w:val="a"/>
    <w:link w:val="af"/>
    <w:semiHidden/>
    <w:rsid w:val="00F34113"/>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F34113"/>
    <w:rPr>
      <w:rFonts w:ascii="Tahoma" w:eastAsia="Calibri" w:hAnsi="Tahoma" w:cs="Tahoma"/>
      <w:sz w:val="16"/>
      <w:szCs w:val="16"/>
      <w:lang w:eastAsia="ru-RU"/>
    </w:rPr>
  </w:style>
  <w:style w:type="table" w:styleId="af0">
    <w:name w:val="Table Grid"/>
    <w:basedOn w:val="a1"/>
    <w:rsid w:val="00F341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qFormat/>
    <w:rsid w:val="00F3411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BodyTextIndentChar">
    <w:name w:val="Body Text Indent Char"/>
    <w:basedOn w:val="a0"/>
    <w:semiHidden/>
    <w:locked/>
    <w:rsid w:val="00F34113"/>
    <w:rPr>
      <w:rFonts w:ascii="Times New Roman" w:hAnsi="Times New Roman" w:cs="Times New Roman"/>
      <w:sz w:val="20"/>
      <w:szCs w:val="20"/>
    </w:rPr>
  </w:style>
  <w:style w:type="paragraph" w:customStyle="1" w:styleId="31">
    <w:name w:val="Основной текст 31"/>
    <w:basedOn w:val="a"/>
    <w:rsid w:val="00F34113"/>
    <w:pPr>
      <w:suppressAutoHyphens/>
      <w:spacing w:after="0" w:line="240" w:lineRule="auto"/>
    </w:pPr>
    <w:rPr>
      <w:rFonts w:ascii="Times New Roman" w:eastAsia="Times New Roman" w:hAnsi="Times New Roman" w:cs="Times New Roman"/>
      <w:sz w:val="28"/>
      <w:szCs w:val="24"/>
      <w:lang w:eastAsia="ar-SA"/>
    </w:rPr>
  </w:style>
  <w:style w:type="character" w:customStyle="1" w:styleId="61">
    <w:name w:val="Знак Знак6"/>
    <w:rsid w:val="00F34113"/>
    <w:rPr>
      <w:sz w:val="24"/>
      <w:lang w:val="ru-RU" w:eastAsia="ru-RU"/>
    </w:rPr>
  </w:style>
  <w:style w:type="paragraph" w:styleId="af2">
    <w:name w:val="Title"/>
    <w:basedOn w:val="a"/>
    <w:link w:val="af3"/>
    <w:qFormat/>
    <w:rsid w:val="00F34113"/>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0"/>
    <w:link w:val="af2"/>
    <w:rsid w:val="00F34113"/>
    <w:rPr>
      <w:rFonts w:ascii="Times New Roman" w:eastAsia="Times New Roman" w:hAnsi="Times New Roman" w:cs="Times New Roman"/>
      <w:sz w:val="24"/>
      <w:szCs w:val="20"/>
      <w:lang w:eastAsia="ru-RU"/>
    </w:rPr>
  </w:style>
  <w:style w:type="paragraph" w:customStyle="1" w:styleId="Style2">
    <w:name w:val="Style2"/>
    <w:basedOn w:val="a"/>
    <w:rsid w:val="00F34113"/>
    <w:pPr>
      <w:widowControl w:val="0"/>
      <w:autoSpaceDE w:val="0"/>
      <w:autoSpaceDN w:val="0"/>
      <w:adjustRightInd w:val="0"/>
      <w:spacing w:after="0" w:line="221" w:lineRule="exact"/>
      <w:ind w:firstLine="350"/>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F34113"/>
    <w:rPr>
      <w:rFonts w:ascii="Times New Roman" w:hAnsi="Times New Roman" w:cs="Times New Roman"/>
      <w:sz w:val="18"/>
      <w:szCs w:val="18"/>
    </w:rPr>
  </w:style>
  <w:style w:type="paragraph" w:customStyle="1" w:styleId="Style3">
    <w:name w:val="Style3"/>
    <w:basedOn w:val="a"/>
    <w:rsid w:val="00F34113"/>
    <w:pPr>
      <w:widowControl w:val="0"/>
      <w:autoSpaceDE w:val="0"/>
      <w:autoSpaceDN w:val="0"/>
      <w:adjustRightInd w:val="0"/>
      <w:spacing w:after="0" w:line="228" w:lineRule="exact"/>
      <w:jc w:val="both"/>
    </w:pPr>
    <w:rPr>
      <w:rFonts w:ascii="Times New Roman" w:eastAsia="Times New Roman" w:hAnsi="Times New Roman" w:cs="Times New Roman"/>
      <w:sz w:val="24"/>
      <w:szCs w:val="24"/>
      <w:lang w:eastAsia="ru-RU"/>
    </w:rPr>
  </w:style>
  <w:style w:type="paragraph" w:customStyle="1" w:styleId="Style6">
    <w:name w:val="Style6"/>
    <w:basedOn w:val="a"/>
    <w:rsid w:val="00F34113"/>
    <w:pPr>
      <w:widowControl w:val="0"/>
      <w:autoSpaceDE w:val="0"/>
      <w:autoSpaceDN w:val="0"/>
      <w:adjustRightInd w:val="0"/>
      <w:spacing w:after="0" w:line="223" w:lineRule="exact"/>
      <w:jc w:val="both"/>
    </w:pPr>
    <w:rPr>
      <w:rFonts w:ascii="Times New Roman" w:eastAsia="Times New Roman" w:hAnsi="Times New Roman" w:cs="Times New Roman"/>
      <w:sz w:val="24"/>
      <w:szCs w:val="24"/>
      <w:lang w:eastAsia="ru-RU"/>
    </w:rPr>
  </w:style>
  <w:style w:type="paragraph" w:styleId="21">
    <w:name w:val="Body Text 2"/>
    <w:basedOn w:val="a"/>
    <w:link w:val="22"/>
    <w:rsid w:val="00F34113"/>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rsid w:val="00F34113"/>
    <w:rPr>
      <w:rFonts w:ascii="Times New Roman" w:eastAsia="Calibri" w:hAnsi="Times New Roman" w:cs="Times New Roman"/>
      <w:sz w:val="24"/>
      <w:szCs w:val="24"/>
      <w:lang w:eastAsia="ru-RU"/>
    </w:rPr>
  </w:style>
  <w:style w:type="paragraph" w:styleId="32">
    <w:name w:val="Body Text 3"/>
    <w:basedOn w:val="a"/>
    <w:link w:val="33"/>
    <w:rsid w:val="00F34113"/>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0"/>
    <w:link w:val="32"/>
    <w:rsid w:val="00F34113"/>
    <w:rPr>
      <w:rFonts w:ascii="Times New Roman" w:eastAsia="Calibri" w:hAnsi="Times New Roman" w:cs="Times New Roman"/>
      <w:sz w:val="16"/>
      <w:szCs w:val="16"/>
      <w:lang w:eastAsia="ru-RU"/>
    </w:rPr>
  </w:style>
  <w:style w:type="paragraph" w:styleId="23">
    <w:name w:val="Body Text Indent 2"/>
    <w:basedOn w:val="a"/>
    <w:link w:val="24"/>
    <w:rsid w:val="00F34113"/>
    <w:pPr>
      <w:spacing w:after="0" w:line="360" w:lineRule="auto"/>
      <w:ind w:firstLine="720"/>
      <w:jc w:val="both"/>
    </w:pPr>
    <w:rPr>
      <w:rFonts w:ascii="Times New Roman" w:eastAsia="Calibri" w:hAnsi="Times New Roman" w:cs="Times New Roman"/>
      <w:i/>
      <w:sz w:val="24"/>
      <w:szCs w:val="20"/>
      <w:lang w:eastAsia="ru-RU"/>
    </w:rPr>
  </w:style>
  <w:style w:type="character" w:customStyle="1" w:styleId="24">
    <w:name w:val="Основной текст с отступом 2 Знак"/>
    <w:basedOn w:val="a0"/>
    <w:link w:val="23"/>
    <w:rsid w:val="00F34113"/>
    <w:rPr>
      <w:rFonts w:ascii="Times New Roman" w:eastAsia="Calibri" w:hAnsi="Times New Roman" w:cs="Times New Roman"/>
      <w:i/>
      <w:sz w:val="24"/>
      <w:szCs w:val="20"/>
      <w:lang w:eastAsia="ru-RU"/>
    </w:rPr>
  </w:style>
  <w:style w:type="paragraph" w:styleId="34">
    <w:name w:val="Body Text Indent 3"/>
    <w:basedOn w:val="a"/>
    <w:link w:val="35"/>
    <w:rsid w:val="00F34113"/>
    <w:pPr>
      <w:spacing w:after="120" w:line="240" w:lineRule="auto"/>
      <w:ind w:left="283"/>
    </w:pPr>
    <w:rPr>
      <w:rFonts w:ascii="Times New Roman" w:eastAsia="MS Mincho" w:hAnsi="Times New Roman" w:cs="Times New Roman"/>
      <w:sz w:val="16"/>
      <w:szCs w:val="16"/>
      <w:lang w:eastAsia="ja-JP"/>
    </w:rPr>
  </w:style>
  <w:style w:type="character" w:customStyle="1" w:styleId="35">
    <w:name w:val="Основной текст с отступом 3 Знак"/>
    <w:basedOn w:val="a0"/>
    <w:link w:val="34"/>
    <w:rsid w:val="00F34113"/>
    <w:rPr>
      <w:rFonts w:ascii="Times New Roman" w:eastAsia="MS Mincho" w:hAnsi="Times New Roman" w:cs="Times New Roman"/>
      <w:sz w:val="16"/>
      <w:szCs w:val="16"/>
      <w:lang w:eastAsia="ja-JP"/>
    </w:rPr>
  </w:style>
  <w:style w:type="paragraph" w:styleId="af4">
    <w:name w:val="Plain Text"/>
    <w:basedOn w:val="a"/>
    <w:link w:val="af5"/>
    <w:rsid w:val="00F34113"/>
    <w:pPr>
      <w:spacing w:after="0" w:line="240" w:lineRule="auto"/>
    </w:pPr>
    <w:rPr>
      <w:rFonts w:ascii="Courier New" w:eastAsia="Calibri" w:hAnsi="Courier New" w:cs="Times New Roman"/>
      <w:sz w:val="20"/>
      <w:szCs w:val="20"/>
      <w:lang w:eastAsia="ru-RU"/>
    </w:rPr>
  </w:style>
  <w:style w:type="character" w:customStyle="1" w:styleId="af5">
    <w:name w:val="Текст Знак"/>
    <w:basedOn w:val="a0"/>
    <w:link w:val="af4"/>
    <w:rsid w:val="00F34113"/>
    <w:rPr>
      <w:rFonts w:ascii="Courier New" w:eastAsia="Calibri" w:hAnsi="Courier New" w:cs="Times New Roman"/>
      <w:sz w:val="20"/>
      <w:szCs w:val="20"/>
      <w:lang w:eastAsia="ru-RU"/>
    </w:rPr>
  </w:style>
  <w:style w:type="paragraph" w:customStyle="1" w:styleId="Normal1">
    <w:name w:val="Normal1"/>
    <w:rsid w:val="00F34113"/>
    <w:pPr>
      <w:spacing w:after="0" w:line="240" w:lineRule="auto"/>
    </w:pPr>
    <w:rPr>
      <w:rFonts w:ascii="Times New Roman" w:eastAsia="Calibri" w:hAnsi="Times New Roman" w:cs="Times New Roman"/>
      <w:sz w:val="20"/>
      <w:szCs w:val="20"/>
      <w:lang w:eastAsia="ru-RU"/>
    </w:rPr>
  </w:style>
  <w:style w:type="paragraph" w:customStyle="1" w:styleId="af6">
    <w:name w:val="Стиль"/>
    <w:rsid w:val="00F3411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71">
    <w:name w:val="Знак Знак7"/>
    <w:basedOn w:val="a0"/>
    <w:locked/>
    <w:rsid w:val="00F34113"/>
    <w:rPr>
      <w:rFonts w:ascii="Times New Roman" w:hAnsi="Times New Roman" w:cs="Times New Roman"/>
      <w:sz w:val="20"/>
      <w:szCs w:val="20"/>
    </w:rPr>
  </w:style>
  <w:style w:type="paragraph" w:customStyle="1" w:styleId="Normal11">
    <w:name w:val="Normal11"/>
    <w:rsid w:val="00F34113"/>
    <w:pPr>
      <w:spacing w:after="0" w:line="240" w:lineRule="auto"/>
    </w:pPr>
    <w:rPr>
      <w:rFonts w:ascii="Times New Roman" w:eastAsia="Calibri" w:hAnsi="Times New Roman" w:cs="Times New Roman"/>
      <w:sz w:val="20"/>
      <w:szCs w:val="20"/>
      <w:lang w:eastAsia="ru-RU"/>
    </w:rPr>
  </w:style>
  <w:style w:type="character" w:customStyle="1" w:styleId="100">
    <w:name w:val="Знак Знак10"/>
    <w:basedOn w:val="a0"/>
    <w:locked/>
    <w:rsid w:val="00F34113"/>
    <w:rPr>
      <w:rFonts w:ascii="Times New Roman" w:eastAsia="MS Mincho" w:hAnsi="Times New Roman" w:cs="Times New Roman"/>
      <w:sz w:val="24"/>
      <w:szCs w:val="24"/>
      <w:lang w:val="x-none" w:eastAsia="ja-JP"/>
    </w:rPr>
  </w:style>
  <w:style w:type="character" w:customStyle="1" w:styleId="91">
    <w:name w:val="Знак Знак9"/>
    <w:basedOn w:val="a0"/>
    <w:locked/>
    <w:rsid w:val="00F34113"/>
    <w:rPr>
      <w:rFonts w:ascii="Times New Roman" w:hAnsi="Times New Roman" w:cs="Times New Roman"/>
      <w:sz w:val="20"/>
      <w:szCs w:val="20"/>
      <w:lang w:val="x-none" w:eastAsia="ru-RU"/>
    </w:rPr>
  </w:style>
  <w:style w:type="character" w:customStyle="1" w:styleId="17">
    <w:name w:val="Знак Знак17"/>
    <w:basedOn w:val="a0"/>
    <w:locked/>
    <w:rsid w:val="00F34113"/>
    <w:rPr>
      <w:rFonts w:ascii="Arial" w:hAnsi="Arial" w:cs="Arial"/>
      <w:b/>
      <w:bCs/>
      <w:kern w:val="32"/>
      <w:sz w:val="32"/>
      <w:szCs w:val="32"/>
      <w:lang w:val="ru-RU" w:eastAsia="ru-RU" w:bidi="ar-SA"/>
    </w:rPr>
  </w:style>
  <w:style w:type="character" w:customStyle="1" w:styleId="16">
    <w:name w:val="Знак Знак16"/>
    <w:basedOn w:val="a0"/>
    <w:locked/>
    <w:rsid w:val="00F34113"/>
    <w:rPr>
      <w:rFonts w:cs="Times New Roman"/>
      <w:sz w:val="24"/>
      <w:lang w:val="ru-RU" w:eastAsia="ru-RU" w:bidi="ar-SA"/>
    </w:rPr>
  </w:style>
  <w:style w:type="character" w:customStyle="1" w:styleId="15">
    <w:name w:val="Знак Знак15"/>
    <w:basedOn w:val="a0"/>
    <w:locked/>
    <w:rsid w:val="00F34113"/>
    <w:rPr>
      <w:rFonts w:ascii="Arial" w:eastAsia="MS Mincho" w:hAnsi="Arial" w:cs="Arial"/>
      <w:b/>
      <w:bCs/>
      <w:sz w:val="26"/>
      <w:szCs w:val="26"/>
      <w:lang w:val="ru-RU" w:eastAsia="ja-JP" w:bidi="ar-SA"/>
    </w:rPr>
  </w:style>
  <w:style w:type="character" w:customStyle="1" w:styleId="14">
    <w:name w:val="Знак Знак14"/>
    <w:basedOn w:val="a0"/>
    <w:locked/>
    <w:rsid w:val="00F34113"/>
    <w:rPr>
      <w:rFonts w:eastAsia="MS Mincho" w:cs="Times New Roman"/>
      <w:b/>
      <w:bCs/>
      <w:sz w:val="22"/>
      <w:szCs w:val="22"/>
      <w:lang w:val="ru-RU" w:eastAsia="ja-JP" w:bidi="ar-SA"/>
    </w:rPr>
  </w:style>
  <w:style w:type="character" w:customStyle="1" w:styleId="130">
    <w:name w:val="Знак Знак13"/>
    <w:basedOn w:val="a0"/>
    <w:locked/>
    <w:rsid w:val="00F34113"/>
    <w:rPr>
      <w:rFonts w:eastAsia="MS Mincho" w:cs="Times New Roman"/>
      <w:sz w:val="24"/>
      <w:szCs w:val="24"/>
      <w:lang w:val="ru-RU" w:eastAsia="ja-JP" w:bidi="ar-SA"/>
    </w:rPr>
  </w:style>
  <w:style w:type="character" w:customStyle="1" w:styleId="120">
    <w:name w:val="Знак Знак12"/>
    <w:basedOn w:val="a0"/>
    <w:locked/>
    <w:rsid w:val="00F34113"/>
    <w:rPr>
      <w:rFonts w:eastAsia="MS Mincho" w:cs="Times New Roman"/>
      <w:i/>
      <w:iCs/>
      <w:sz w:val="24"/>
      <w:szCs w:val="24"/>
      <w:lang w:val="ru-RU" w:eastAsia="ja-JP" w:bidi="ar-SA"/>
    </w:rPr>
  </w:style>
  <w:style w:type="character" w:customStyle="1" w:styleId="110">
    <w:name w:val="Знак Знак11"/>
    <w:basedOn w:val="a0"/>
    <w:locked/>
    <w:rsid w:val="00F34113"/>
    <w:rPr>
      <w:rFonts w:ascii="Arial" w:hAnsi="Arial" w:cs="Arial"/>
      <w:sz w:val="22"/>
      <w:szCs w:val="22"/>
      <w:lang w:val="ru-RU" w:eastAsia="ru-RU" w:bidi="ar-SA"/>
    </w:rPr>
  </w:style>
  <w:style w:type="character" w:customStyle="1" w:styleId="710">
    <w:name w:val="Знак Знак71"/>
    <w:basedOn w:val="a0"/>
    <w:locked/>
    <w:rsid w:val="00F34113"/>
    <w:rPr>
      <w:rFonts w:ascii="Times New Roman" w:hAnsi="Times New Roman" w:cs="Times New Roman"/>
      <w:sz w:val="20"/>
      <w:szCs w:val="20"/>
    </w:rPr>
  </w:style>
  <w:style w:type="character" w:customStyle="1" w:styleId="36">
    <w:name w:val="Знак Знак3"/>
    <w:basedOn w:val="a0"/>
    <w:locked/>
    <w:rsid w:val="00F34113"/>
    <w:rPr>
      <w:rFonts w:ascii="Courier New" w:hAnsi="Courier New" w:cs="Times New Roman"/>
      <w:lang w:val="ru-RU" w:eastAsia="ru-RU" w:bidi="ar-SA"/>
    </w:rPr>
  </w:style>
  <w:style w:type="character" w:customStyle="1" w:styleId="81">
    <w:name w:val="Знак Знак8"/>
    <w:basedOn w:val="a0"/>
    <w:locked/>
    <w:rsid w:val="00F34113"/>
    <w:rPr>
      <w:rFonts w:cs="Times New Roman"/>
      <w:sz w:val="24"/>
      <w:szCs w:val="24"/>
      <w:lang w:val="ru-RU" w:eastAsia="ru-RU" w:bidi="ar-SA"/>
    </w:rPr>
  </w:style>
  <w:style w:type="character" w:customStyle="1" w:styleId="41">
    <w:name w:val="Знак Знак4"/>
    <w:basedOn w:val="a0"/>
    <w:locked/>
    <w:rsid w:val="00F34113"/>
    <w:rPr>
      <w:rFonts w:cs="Times New Roman"/>
      <w:i/>
      <w:sz w:val="24"/>
      <w:lang w:val="ru-RU" w:eastAsia="ru-RU" w:bidi="ar-SA"/>
    </w:rPr>
  </w:style>
  <w:style w:type="character" w:customStyle="1" w:styleId="610">
    <w:name w:val="Знак Знак61"/>
    <w:basedOn w:val="a0"/>
    <w:locked/>
    <w:rsid w:val="00F34113"/>
    <w:rPr>
      <w:rFonts w:cs="Times New Roman"/>
      <w:sz w:val="24"/>
      <w:szCs w:val="24"/>
      <w:lang w:val="ru-RU" w:eastAsia="ru-RU" w:bidi="ar-SA"/>
    </w:rPr>
  </w:style>
  <w:style w:type="character" w:customStyle="1" w:styleId="5">
    <w:name w:val="Знак Знак5"/>
    <w:basedOn w:val="a0"/>
    <w:locked/>
    <w:rsid w:val="00F34113"/>
    <w:rPr>
      <w:rFonts w:cs="Times New Roman"/>
      <w:sz w:val="16"/>
      <w:szCs w:val="16"/>
      <w:lang w:val="ru-RU" w:eastAsia="ru-RU" w:bidi="ar-SA"/>
    </w:rPr>
  </w:style>
  <w:style w:type="paragraph" w:styleId="af7">
    <w:name w:val="Subtitle"/>
    <w:basedOn w:val="a"/>
    <w:next w:val="a9"/>
    <w:link w:val="af8"/>
    <w:qFormat/>
    <w:rsid w:val="00F34113"/>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8">
    <w:name w:val="Подзаголовок Знак"/>
    <w:basedOn w:val="a0"/>
    <w:link w:val="af7"/>
    <w:rsid w:val="00F34113"/>
    <w:rPr>
      <w:rFonts w:ascii="Times New Roman" w:eastAsia="Times New Roman" w:hAnsi="Times New Roman" w:cs="Times New Roman"/>
      <w:sz w:val="28"/>
      <w:szCs w:val="20"/>
      <w:lang w:eastAsia="ar-SA"/>
    </w:rPr>
  </w:style>
  <w:style w:type="character" w:customStyle="1" w:styleId="SubtitleChar">
    <w:name w:val="Subtitle Char"/>
    <w:basedOn w:val="a0"/>
    <w:locked/>
    <w:rsid w:val="00F34113"/>
    <w:rPr>
      <w:rFonts w:ascii="Cambria" w:hAnsi="Cambria" w:cs="Times New Roman"/>
      <w:sz w:val="24"/>
      <w:szCs w:val="24"/>
    </w:rPr>
  </w:style>
  <w:style w:type="paragraph" w:customStyle="1" w:styleId="Style13">
    <w:name w:val="Style13"/>
    <w:basedOn w:val="a"/>
    <w:rsid w:val="00F34113"/>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69">
    <w:name w:val="Font Style269"/>
    <w:basedOn w:val="a0"/>
    <w:rsid w:val="00F34113"/>
    <w:rPr>
      <w:rFonts w:ascii="Times New Roman" w:hAnsi="Times New Roman" w:cs="Times New Roman"/>
      <w:b/>
      <w:bCs/>
      <w:color w:val="000000"/>
      <w:sz w:val="20"/>
      <w:szCs w:val="20"/>
    </w:rPr>
  </w:style>
  <w:style w:type="paragraph" w:styleId="af9">
    <w:name w:val="header"/>
    <w:basedOn w:val="a"/>
    <w:link w:val="afa"/>
    <w:rsid w:val="00F34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rsid w:val="00F34113"/>
    <w:rPr>
      <w:rFonts w:ascii="Times New Roman" w:eastAsia="Times New Roman" w:hAnsi="Times New Roman" w:cs="Times New Roman"/>
      <w:sz w:val="24"/>
      <w:szCs w:val="24"/>
      <w:lang w:eastAsia="ru-RU"/>
    </w:rPr>
  </w:style>
  <w:style w:type="character" w:customStyle="1" w:styleId="HeaderChar">
    <w:name w:val="Header Char"/>
    <w:basedOn w:val="a0"/>
    <w:semiHidden/>
    <w:locked/>
    <w:rsid w:val="00F34113"/>
    <w:rPr>
      <w:rFonts w:ascii="Times New Roman" w:hAnsi="Times New Roman" w:cs="Times New Roman"/>
      <w:sz w:val="20"/>
      <w:szCs w:val="20"/>
    </w:rPr>
  </w:style>
  <w:style w:type="character" w:customStyle="1" w:styleId="25">
    <w:name w:val="Знак Знак2"/>
    <w:basedOn w:val="a0"/>
    <w:rsid w:val="00F34113"/>
    <w:rPr>
      <w:rFonts w:ascii="Times New Roman" w:hAnsi="Times New Roman" w:cs="Times New Roman"/>
      <w:sz w:val="28"/>
    </w:rPr>
  </w:style>
  <w:style w:type="paragraph" w:customStyle="1" w:styleId="Style7">
    <w:name w:val="Style7"/>
    <w:basedOn w:val="a"/>
    <w:rsid w:val="00F34113"/>
    <w:pPr>
      <w:widowControl w:val="0"/>
      <w:autoSpaceDE w:val="0"/>
      <w:autoSpaceDN w:val="0"/>
      <w:adjustRightInd w:val="0"/>
      <w:spacing w:after="0" w:line="224" w:lineRule="exact"/>
      <w:ind w:firstLine="1003"/>
      <w:jc w:val="both"/>
    </w:pPr>
    <w:rPr>
      <w:rFonts w:ascii="Times New Roman" w:eastAsia="Times New Roman" w:hAnsi="Times New Roman" w:cs="Times New Roman"/>
      <w:sz w:val="24"/>
      <w:szCs w:val="24"/>
      <w:lang w:eastAsia="ru-RU"/>
    </w:rPr>
  </w:style>
  <w:style w:type="character" w:customStyle="1" w:styleId="37">
    <w:name w:val=" Знак Знак3"/>
    <w:basedOn w:val="a0"/>
    <w:locked/>
    <w:rsid w:val="00F34113"/>
    <w:rPr>
      <w:rFonts w:ascii="Courier New" w:hAnsi="Courier New"/>
      <w:lang w:val="ru-RU" w:eastAsia="ru-RU" w:bidi="ar-SA"/>
    </w:rPr>
  </w:style>
  <w:style w:type="character" w:styleId="afb">
    <w:name w:val="FollowedHyperlink"/>
    <w:basedOn w:val="a0"/>
    <w:rsid w:val="00F341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9440</Words>
  <Characters>53809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Dmitriy.Lozovitskiy</dc:creator>
  <cp:lastModifiedBy>Dmitriy.Lozovitskiy</cp:lastModifiedBy>
  <cp:revision>1</cp:revision>
  <dcterms:created xsi:type="dcterms:W3CDTF">2016-10-03T08:45:00Z</dcterms:created>
  <dcterms:modified xsi:type="dcterms:W3CDTF">2016-10-03T08:46:00Z</dcterms:modified>
</cp:coreProperties>
</file>